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735"/>
        <w:tblW w:w="995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6"/>
        <w:gridCol w:w="286"/>
        <w:gridCol w:w="286"/>
        <w:gridCol w:w="222"/>
        <w:gridCol w:w="222"/>
        <w:gridCol w:w="412"/>
        <w:gridCol w:w="1008"/>
        <w:gridCol w:w="1399"/>
        <w:gridCol w:w="1070"/>
        <w:gridCol w:w="350"/>
        <w:gridCol w:w="1399"/>
        <w:gridCol w:w="811"/>
        <w:gridCol w:w="520"/>
        <w:gridCol w:w="880"/>
        <w:gridCol w:w="222"/>
        <w:gridCol w:w="300"/>
        <w:gridCol w:w="286"/>
      </w:tblGrid>
      <w:tr w:rsidR="00D65548" w:rsidRPr="00D65548" w:rsidTr="00153B7B">
        <w:trPr>
          <w:trHeight w:val="255"/>
        </w:trPr>
        <w:tc>
          <w:tcPr>
            <w:tcW w:w="286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0" w:name="_GoBack"/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88" w:type="dxa"/>
            <w:gridSpan w:val="4"/>
            <w:vMerge w:val="restart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65548" w:rsidRPr="00D65548" w:rsidTr="00153B7B">
        <w:trPr>
          <w:trHeight w:val="255"/>
        </w:trPr>
        <w:tc>
          <w:tcPr>
            <w:tcW w:w="5191" w:type="dxa"/>
            <w:gridSpan w:val="9"/>
            <w:vMerge w:val="restart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วันที่พิมพ์ :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3/10/2566  10:31:19</w:t>
            </w:r>
          </w:p>
        </w:tc>
        <w:tc>
          <w:tcPr>
            <w:tcW w:w="35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88" w:type="dxa"/>
            <w:gridSpan w:val="4"/>
            <w:vMerge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65548" w:rsidRPr="00D65548" w:rsidTr="00153B7B">
        <w:trPr>
          <w:trHeight w:val="255"/>
        </w:trPr>
        <w:tc>
          <w:tcPr>
            <w:tcW w:w="5191" w:type="dxa"/>
            <w:gridSpan w:val="9"/>
            <w:vMerge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65548" w:rsidRPr="00D65548" w:rsidTr="00153B7B">
        <w:trPr>
          <w:trHeight w:val="383"/>
        </w:trPr>
        <w:tc>
          <w:tcPr>
            <w:tcW w:w="9959" w:type="dxa"/>
            <w:gridSpan w:val="17"/>
            <w:shd w:val="clear" w:color="000000" w:fill="FFFFFF"/>
            <w:vAlign w:val="center"/>
            <w:hideMark/>
          </w:tcPr>
          <w:p w:rsidR="00D65548" w:rsidRPr="004D7F29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D7F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รายงานรายละเอียดประมาณการรายจ่ายงบประมาณรายจ่ายทั่วไป</w:t>
            </w:r>
          </w:p>
        </w:tc>
      </w:tr>
      <w:tr w:rsidR="00D65548" w:rsidRPr="00D65548" w:rsidTr="00153B7B">
        <w:trPr>
          <w:trHeight w:val="368"/>
        </w:trPr>
        <w:tc>
          <w:tcPr>
            <w:tcW w:w="9959" w:type="dxa"/>
            <w:gridSpan w:val="17"/>
            <w:shd w:val="clear" w:color="000000" w:fill="FFFFFF"/>
            <w:vAlign w:val="center"/>
            <w:hideMark/>
          </w:tcPr>
          <w:p w:rsidR="00D65548" w:rsidRPr="004D7F29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D7F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4D7F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D65548" w:rsidRPr="00D65548" w:rsidTr="00153B7B">
        <w:trPr>
          <w:trHeight w:val="383"/>
        </w:trPr>
        <w:tc>
          <w:tcPr>
            <w:tcW w:w="9959" w:type="dxa"/>
            <w:gridSpan w:val="17"/>
            <w:shd w:val="clear" w:color="000000" w:fill="FFFFFF"/>
            <w:vAlign w:val="center"/>
            <w:hideMark/>
          </w:tcPr>
          <w:p w:rsidR="00D65548" w:rsidRPr="004D7F29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D7F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เทศบาลตำบลตันหยง</w:t>
            </w:r>
            <w:proofErr w:type="spellStart"/>
            <w:r w:rsidRPr="004D7F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</w:tr>
      <w:tr w:rsidR="00D65548" w:rsidRPr="00D65548" w:rsidTr="00153B7B">
        <w:trPr>
          <w:trHeight w:val="368"/>
        </w:trPr>
        <w:tc>
          <w:tcPr>
            <w:tcW w:w="9959" w:type="dxa"/>
            <w:gridSpan w:val="17"/>
            <w:shd w:val="clear" w:color="000000" w:fill="FFFFFF"/>
            <w:vAlign w:val="center"/>
            <w:hideMark/>
          </w:tcPr>
          <w:p w:rsidR="00D65548" w:rsidRPr="004D7F29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D7F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อำเภอระแงะ</w:t>
            </w:r>
            <w:r w:rsidRPr="004D7F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4D7F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จังหวัดนราธิวาส</w:t>
            </w:r>
          </w:p>
        </w:tc>
      </w:tr>
      <w:tr w:rsidR="00D65548" w:rsidRPr="00D65548" w:rsidTr="00153B7B">
        <w:trPr>
          <w:trHeight w:val="405"/>
        </w:trPr>
        <w:tc>
          <w:tcPr>
            <w:tcW w:w="1714" w:type="dxa"/>
            <w:gridSpan w:val="6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9" w:type="dxa"/>
            <w:gridSpan w:val="9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0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7"/>
        </w:trPr>
        <w:tc>
          <w:tcPr>
            <w:tcW w:w="286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73,950,000 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แยกเป็น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แผนงานงบกลาง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F0672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F06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</w:t>
            </w:r>
            <w:r w:rsid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F06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</w:t>
            </w:r>
            <w:r w:rsid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F067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2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ค่าชำระหนี้เงินกู้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เพื่อเป็นค่าใช้จ่ายกรณีชำระเงินต้นเพื่อซื้อครุภัณฑ์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ตามสัญญาเงินกู้เลขที่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2292/76/2566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งวดที่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1,561,592.34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ให้แก่สำนักงานเงินทุนส่งเสริมกิจการเทศบาล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กำหนดส่งใช้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คืนภายในกำหนด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1,561,600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2496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เทศบาลอาจมีรายจ่าย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ดังต่อไปนี้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(9)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รายจ่ายอื่นใดตามข้อผูกพันหรือตามที่กฎหมาย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หรือระเบียบของกระทรวงมหาดไทยกำหนด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2496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การจ่ายเงินตาม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67(9)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ถ้าเป็นการชำระเงินกู้เมื่อถึงกำหนดชำระ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เทศบาลจะต้องชำระเงินกู้นั้นจากทรัพย์สินของเทศบาล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ไม่ว่าจะตั้งงบประมาณรายจ่ายประเภทนี้ไว้หรือไม่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3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ค่าชำระดอกเบี้ย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341,980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เพื่อชำระดอกเบี้ยเพื่อซื้อครุภัณฑ์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ตามสัญญาเงินกู้เลขที่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2292/76/2566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งวดที่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341,980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ให้แก่สำนักงานเงินทุน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ส่งเสริมกิจการเทศบาล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กำหนดส่งใช้คืนภายในกำหนด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 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2496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เทศบาลอาจมีรายจ่าย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ดังต่อไปนี้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(9)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รายจ่ายอื่นใดตามข้อผูกพันหรือตามที่กฎหมาย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หรือระเบียบของกระทรวงมหาดไทยกำหนด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2496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การจ่ายเงินตาม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67(9)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ถ้าเป็นการชำระเงินกู้เมื่อถึงกำหนดชำระ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เทศบาลจะต้องชำระเงินกู้นั้นจากทรัพย์สินของเทศบาลไม่ว่า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จะตั้งงบประมาณรายจ่ายประเภทนี้ไว้หรือไม่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201,000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เพื่อเป็นค่าใช้จ่ายกรณีเงินสมทบกองทุนประกันสังคมกรณีประสบอันตรายหรือเจ็บป่วย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ทุพพลภาพ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ตายและคลอดบุตร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ในอัตราร้อยละ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ของค่าจ้างพนักงานจ้าง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ค่าจ้างพนักงานจ้าง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4,020,000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คิดเป็นเงิน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201,000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เป็นไปตามพระราชบัญญัติประกันสังคม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0809.5/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0809.5/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81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1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7,940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เพื่อจ่ายเป็นเงินสมทบกองทุนเงินทดแทน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เพื่อให้ความคุ้มครอง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แก่ลูกจ้างที่ประสบอันตราย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เจ็บป่วย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ตายหรือสูญหายอันเนื่อง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มาจากการทำงานให้แก่นายจ้าง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โดยคำนวณในอัตราร้อยละ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0.2 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ของค่าจ้างทั้งปี(มกราคม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ธันวาคม)เป็นเงิน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3,968,090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คิดเป็นเงิน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7,936.18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7,940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เป็นไปตามพระราชบัญญัติเงินทดแทน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เพื่อจ่ายเป็นเงินเพื่อรองรับการจัดสวัสดิการให้แก่ผู้สูงอายุที่มี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ปีบริบูรณ์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ขึ้นไปที่มีคุณสมบัติครบถ้วน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ตามระเบียบกระทรวงมหาดไทยว่าด้วยหลักเกณฑ์การจ่ายเงินเบี้ยยังชีพ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ผู้สูงอายุ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และได้ขึ้นทะเบียนขอรับเงินเบี้ยยังชีพไว้กับองค์กรปกครองส่วนท้องถิ่น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ไว้แล้ว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โดยจ่ายอัตราเบี้ยยังชีพรายเดือนแบบขั้นบันได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เว้นแต่ในส่วนของเงินเพิ่มที่องค์กรปกครองส่วนท้องถิ่นดำเนินการตามข้อ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18 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แห่งระเบียบกระทรวงมหาดไทยว่าด้วยการจ่ายเงิน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สงเคราะห์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เพื่อการยังชีพขององค์กรปกครองส่วนท้องถิ่น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ที่ได้ดำเนินการมาก่อนใช้ฐานข้อมูลจำนวนผู้สูงอายุ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ตามประกาศบัญชีรายชื่อผู้มีสิทธิรับเงินเบี้ยยังชีพผู้สูงอายุโดยคำนวณจากอัตราเฉลี่ยการเพิ่มขึ้น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ปีย้อนหลัง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จำนวนผู้สูงอายุที่ได้บันทึกในระบบสารสนเทศการจัดการฐาน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ข้อมูลเบี้ยยังชีพขององค์กรปกครองส่วนท้องถิ่นจากประกาศ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บัญชีรายชื่อฯ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โดยดำเนินการ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จ่ายเงินเบี้ยยังชีพผู้สูงอายุ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เป็นไปตามระเบียบกระทรวงมหาดไทยว่าด้วยหลักเกณฑ์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การจ่ายเงินเบี้ยยังชีพผู้สูงอายุขององค์กรปกครองส่วนท้องถิ่น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ระเบียบกระทรวงมหาดไทยว่าด้วยการจ่ายเงินสงเคราะห์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เพื่อการยังชีพขององค์กรปกครองส่วนท้องถิ่น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0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เบี้ยยังชีพความพิการ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970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เพื่อจ่ายเป็นเงินเพื่อรองรับการจัดสวัสดิการเบี้ยความพิการ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ให้แก่คนพิการที่มีสิทธิ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ตามหลักเกณฑ์ที่กำหนด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ที่ได้แสดง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ความจำนงโดยการขอขึ้นทะเบียน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เพื่อขอรับเงินเบี้ย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ความพิการไว้กับองค์กรปกครองส่วนท้องถิ่นแล้ว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โดยคนพิการ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ที่มีอายุ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ปีขึ้นไปได้รับเบี้ยความพิการคนละ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บาทต่อเดือนตามมติคณะรัฐมนตรี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เมื่อวันที่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และคนพิการที่มีอายุต่ำกว่า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บาทต่อเดือนตามมติ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คณะรัฐมนตรี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เมื่อวันที่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28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เว้นแต่ในส่วนของ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เงินเพิ่มที่องค์กรปกครองส่วนท้องถิ่นดำเนินการ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ตามข้อ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โดยดำเนินการจ่ายเงินเบี้ยความพิการ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เป็นไปตามระเบียบกระทรวงมหาดไทยว่าด้วยหลักเกณฑ์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การจ่ายเงินเบี้ยความพิการให้คนพิการขององค์กรปกครอง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Pr="00D65548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5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เพื่อจ่ายเป็นเงินสนับสนุนการสงเคราะห์เบี้ยยังชีพผู้ป่วยเอดส์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แก่ผู้ป่วยเอดส์ที่แพทย์ได้รับรองและทำการวินิจฉัยแล้ว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ความเป็นอยู่ยากจนหรือถูกทอดทิ้ง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ขาดผู้อุปการะดูแล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ไม่สามารถประกอบอาชีพเลี้ยงตนเองได้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โดยผู้ป่วยเอดส์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ที่มีสิทธิจะได้รับเบี้ยยังชีพรายละ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เป็นไปตามระเบียบกระทรวงมหาดไทยว่าด้วยการจ่ายเงิน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สงเคราะห์เพื่อการยังชีพขององค์กรปกครองส่วนท้องถิ่น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พระราชบัญญัติแผนและขั้นตอนการกระจายอำนาจให้แก่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4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429,000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เพื่อเป็นค่าใช้จ่ายกรณีที่มีเหตุสาธารณภัยเกิดขึ้นหรือกรณี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การป้องกันและยับยั้งก่อนเกิดสาธารณภัย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หรือคาดว่าจะเกิดสาธารณภัยหรือกรณีฉุกเฉินเพื่อบรรเทาปัญหาความเดือดร้อน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ของประชาชนเป็นส่วนรวม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เป็นไปตามระเบียบกระทรวงมหาดไทยว่าด้วยวิธีการ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ค่าใช้จ่ายในการจัดการจราจร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เพื่อเป็นค่าใช้จ่ายในการแก้ไขปัญหาเกี่ยวกับการจราจร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ที่ประชาชนได้รับประโยชน์โดยตรง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การทาสีตีเส้น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สัญญาณไฟจราจร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สามเหลี่ยมหยุดตรวจ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กระจกโค้งจราจร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กระบองไฟจราจร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กรวยจราจร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แผงกั้น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แผงพลาสติกใส่น้ำ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เสาล้มลุกจราจร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เสื้อจราจร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ยางชะลอความเร็วรถ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3892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7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ค่าบำรุงสมาคมสันนิบาตเทศบาล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เเห่ง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ประเทศไทย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71,100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เพื่อจ่ายเป็นค่าบำรุงสมาคมสันนิบาตเทศบาลแห่งประเทศไทย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ตามข้อบังคับของสมาคมสันนิบาตเทศบาลแห่งประเทศไทย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ไม่น้อยกว่าร้อยละเศษหนึ่งส่วนหกของรายรับจริงในปีที่ล่วงมา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ไม่รวมเงินกู้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เงินจ่ายขาดเงินสะสม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ทุกประเภท)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แต่ไม่เกิน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(42,568,285.48 X 0.00167 = 71,089.04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71,100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เป็นไปตามระเบียบกระทรวงมหาดไทยว่าด้วยรายจ่ายของ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องค์กรปกครองส่วนท้องถิ่นเกี่ยวกับค่าบำรุงสมาคม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98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โครงการสมทบกองทุนสวัสดิการชุมชนสัจจะวันละบาท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เพื่อจ่ายเป็นเงินสมทบกองทุนสวัสดิการชุมชน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ตามมติคณะรัฐมนตรีในคราวประชุมเมื่อวันที่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2553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ให้องค์กรปกครองส่วนท้องถิ่นสมทบงบประมาณกองทุนสวัสดิการชุมชน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โดยยึดหลักการประชาชนออม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องค์กรปกครองส่วนท้องถิ่นสมบท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และรัฐบาลสมทบ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โดยในส่วนขององค์กรปกครองส่วนท้องถิ่น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ควรมีจำนวนเท่าที่ประชาชนจ่ายเข้ากองทุนและไม่ควรเกิน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บาทต่อคนต่อปีและเป็นไปด้วยความอิสระตามศักยภาพทางการคลัง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การส่งเสริมให้ประชาชนมีส่วนรวมในการจัดบริการสาธารณะโดยยึดประโยชน์สุขทีประชาชนจะได้รับเป็นสำคัญ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และสร้างหลักประกันความ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มั่นคงของชุมชนฐานราก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ฟื้นฟูทุนทางสังคม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และเสริมสร้างความเข้มแข็งของชุมชนในการพัฒนาคุณภาพชีวิตของประชาชน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ให้ดีขึ้น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เป็นไปตามระเบียบกระทรวงมหาดไทยว่าด้วยการตั้งงบ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ประมาณขององค์กรปกครองส่วนท้องถิ่นเพื่อสมทบ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กองทุน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Pr="00D65548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9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โครงการสมทบกองทุนหลักประกันสุขภาพ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154,760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เพื่อจ่ายเป็นเงินสมทบกองทุนระบบหลักประกันสุขภาพในระดับ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ท้องถิ่นหรือพื้นที่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ในอัตราไม่น้อยกว่าร้อยละ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กรณีรายได้ขององค์กรปกครองส่วนท้องถิ่นไม่รวมเงินอุดหนุน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สูงกว่า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ล้านบาท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ประชาชนในเขตเทศบาล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6,878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คนๆละ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22.50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154,755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154,760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 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เป็นไปตามระเบียบกระทรวงมหาดไทยว่าด้วยการตั้งงบ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ประมาณขององค์กรปกครองส่วนท้องถิ่นเพื่อสมทบกองทุน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ประกาศคณะกรรมการหลักประกันสุขภาพแห่งชาติ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การกำหนดหลักเกณฑ์เพื่อสนับสนุนให้องค์กรปกครอง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ส่วนท้องถิ่นดำเนินงานและบริหารจัดการกองทุนหลักประกัน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สุขภาพในระดับท้องถิ่นหรือพื้นที่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2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เงินช่วยค่าครองชีพผู้รับบำนาญ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ช.ค.บ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146,500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เพื่อจ่ายเป็นเงินช่วยเหลือค่าครองชีพผู้รับบำนาญในอัตรา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เป็นไปตามระเบียบกระทรวงมหาดไทยว่าด้วยเงินช่วย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ค่าครองชีพผู้รับบำนาญของข้าราชการส่วนท้องถิ่น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6947 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2559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จ่ายเงินช่วยค่าครองชีพผู้รับบำเหน็จบำนาญของ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ข้าราชการส่วนท้องถิ่น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ช.ค.บ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4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เงินบำเหน็จลูกจ้างประจำ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เพื่อจ่ายเป็นเงินบำเหน็จสำหรับลูกจ้างประจำที่ออกจากงาน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และมีสิทธิได้รับเงินบำเหน็จ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เป็นไปตามระเบียบกระทรวงมหาดไทยว่าด้วยบำเหน็จลูกจ้าง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ของหน่วยการบริหารราชการส่วนท้องถิ่น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Pr="00D65548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8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ก.บ.ท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เพื่อจ่ายเป็นเงินสมทบกองทุนบำเหน็จบำนาญของข้าราชการ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ก.บ.ท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คำนวณจากประมาณการรายรับตามเทศบัญญัติในงบประมาณรายจ่ายประจำปี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ทุกหมวด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ทุกประเภท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โดยไม่นำรายรับประเภทพันธบัตร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เงินกู้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เงินที่มีผู้อุทิศให้หรือเงินอุดหนุนมารวมคำนวณ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ร้อยละสาม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(42,950,000X3%=1,288,500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เป็นไปตามพระราชบัญญัติบำเหน็จบำนาญข้าราชการ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2500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เงินช่วยพิเศษ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3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เงินช่วยค่าทำศพข้าราชการ/พนักงาน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เพื่อจ่ายเป็นเงินช่วยพิเศษกรณีพนักงานส่วนท้องถิ่น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ถึงแก่ความตาย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ให้เงินประโยชน์ตอบแทนอื่นเป็นรายจ่ายที่องค์กรปกครอง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ส่วนท้องถิ่นอาจจ่ายได้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เงินปีบำเหน็จ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และเงินอื่นในลักษณะเดียวกัน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0013.4/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1765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2537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0312/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2525  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2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เงินช่วยค่าทำศพพนักงานจ้าง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เพื่อจ่ายเป็นเงินช่วยพิเศษกรณีพนักงานจ้างถึงแก่ความตาย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ให้เงินประโยชน์ตอบแทนอื่นเป็นรายจ่ายที่องค์กรปกครอง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ส่วนท้องถิ่นอาจจ่ายได้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เงินปีบำเหน็จ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และเงินอื่นในลักษณะเดียวกัน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0013.4/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1765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2537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0312/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2525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8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เงินช่วยค่าทำศพลูกจ้างประจำ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เพื่อจ่ายเป็นเงินช่วยพิเศษกรณีลูกจ้างประจำถึงแก่ความตาย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ให้เงินประโยชน์ตอบแทนอื่นเป็นรายจ่ายที่องค์กรปกครอง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ส่วนท้องถิ่นอาจจ่ายได้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เงินปีบำเหน็จ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และเงินอื่นในลักษณะเดียวกัน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0013.4/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1765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2537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0312/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2525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แผนงานบริหารงานทั่วไป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924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060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910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848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2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เงินเดือนนายก/รองนายกองค์กรปกครองส่วนท้องถิ่น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725,760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28,800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15,840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เงินค่าตอบแทนและประโยชน์ตอบแทนอย่างอื่น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ของนายก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ที่ปรึกษานายกเทศมนตรีและการจ่ายค่าเบี้ย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ประชุมกรรมการสภาเทศบาล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0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เพื่อจ่ายเป็นค่าตอบแทนประจำตำแหน่งของนายกเทศมนตรี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ค่าตอบแทนประจำตำแหน่งนายกเทศมนตรี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ค่าตอบแทนประจำตำแหน่งรองนายกเทศมนตรี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บาท/คนรวม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เงินค่าตอบแทนและประโยชน์ตอบแทนอย่างอื่น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ของนายก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ที่ปรึกษานายกเทศมนตรีและการจ่ายค่าเบี้ย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ประชุมกรรมการสภาเทศบาล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7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ค่าตอบแทนพิเศษนายก/รองนายก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เพื่อจ่ายเป็นค่าตอบแทนพิเศษนายกเทศมนตรี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ค่าตอบแทนพิเศษของนายกเทศมนตรี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6,000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ค่าตอบแทนพิเศษรองนายกเทศมนตรี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4,500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เงินค่าตอบแทนและประโยชน์ตอบแทนอย่างอื่น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ของนายก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ที่ปรึกษานายกเทศมนตรีและการจ่ายค่าเบี้ย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ประชุมกรรมการสภาเทศบาล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51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ค่าตอบแทนรายเดือนเลขานุการ/ที่ปรึกษานายกเทศมนตรี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207,360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เพื่อจ่ายเป็นค่าตอบแทนรายเดือนเลขานุการ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และที่ปรึกษานายกเทศมนตรี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ค่าตอบแทนรายเดือนเลขานุการนายกเทศมนตรี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10,080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ค่าตอบแทนรายเดือนที่ปรึกษานายกเทศมนตรี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เงินค่าตอบแทนและประโยชน์ตอบแทนอย่างอื่น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ของนายก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ที่ปรึกษานายกเทศมนตรีและการจ่ายค่าเบี้ย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ประชุมกรรมการสภาเทศบาล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:rsidR="00D47FB4" w:rsidRPr="00D65548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8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เพื่อจ่ายเป็นค่าตอบแทนประธานสภา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เลขานุการสภา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15,840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ค่าตอบแทนรองประธานสภาเทศบาล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12,960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ค่าตอบแทนสมาชิกสภาเทศบาล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10,080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เงินค่าตอบแทนและประโยชน์ตอบแทนอย่างอื่น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ของนายก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ที่ปรึกษานายกเทศมนตรีและการจ่ายค่าเบี้ย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ประชุมกรรมการสภาเทศบาล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062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2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เพื่อจ่ายเป็นเงินเดือนรวมถึงเงินเลื่อนขั้นเงินเดือนประจำปีให้แก่ข้าราชการ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4,056,720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765,420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603,240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เงินค่าตอบแทนนอกเหนือจากเงินเดือนให้แก่พนักงาน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เทศบาลที่ได้รับเงินประจำตำแหน่งตามกฎหมายว่าด้วย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เงินเดือนและเงินประจำตำแหน่งได้รับเงินค่าตอบแทน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เป็นรายเดือนเท่ากับอัตราเงินประจำตำแหน่งที่ได้รับอยู่เดิม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218,400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ขององค์กรปกครองส่วนท้องถิ่นในพื้นที่จังหวัดชายแดน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210,000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เงินเพิ่มพิเศษสำหรับการสู้รบ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ส.ร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112,320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2,520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314,400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ผู้มีสิทธิ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296,400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18,000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604,860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47FB4" w:rsidRDefault="00D65548" w:rsidP="00D47FB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รวมถึงเงินเลื่อนขั้นเงินเดือน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ประจำปีให้แก่ลูกจ้างประจำเทศบาล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</w:t>
            </w:r>
            <w:r w:rsidR="00D47F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</w:t>
            </w:r>
            <w:proofErr w:type="spellEnd"/>
          </w:p>
          <w:p w:rsidR="00D47FB4" w:rsidRPr="00D47FB4" w:rsidRDefault="00D47FB4" w:rsidP="00D47FB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10"/>
                <w:szCs w:val="10"/>
                <w:cs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67,600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เพื่อจ่ายเป็นเงินเพิ่มต่างๆของลูกจ้างประจำ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ขององค์กรปกครองส่วนท้องถิ่นในพื้นที่จังหวัดชายแดน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ภาคใต้จำนวน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เงินค่าตอบแทนนอกเหนือจากเงินเดือนให้ลูกจ้างประจำซึ่ง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ได้รับเงินเดือนยังไม่ถึงขั้นสูงของอันดับเมื่อได้รับการเลื่อนขั้น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เงินเดือนประจำปีและได้ปรับอัตราเงินเดือนแล้วให้ได้รับเงิน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ค่าตอบแทนเพิ่มตามหลักเกณฑ์และอัตราตามประกาศ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คณะกรรมการพนักงานเทศบาลจังหวัดนราธิวาสกำหนด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7,600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1,080,000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108,000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462,000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เพื่อจ่ายเป็นเงินเพิ่มต่างๆของพนักงานจ้างทั่วไป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120,000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 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12,000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140,200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ค่าเบี้ยประชุม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เพื่อจ่ายเป็นค่าเบี้ยประชุมคณะกรรมการสามัญ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คณะกรรมการวิสามัญ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คณะกรรมการสามัญประจำสภาเทศบาล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ในการตรวจรายงานการประชุมสภาเทศบาล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ประชุมคณะกรรมการ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แปรญัตติ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เป็นไปตามระเบียบกระทรวงมหาดไทยว่าด้วยข้อบังคับการ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ประชุมสภาท้องถิ่น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และประโยชน์ตอบแทนอื่นของนายกเทศมนตรี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ที่ดำรงตำแหน่งประธานสภา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สมาชิกสภาที่ดำรงตำแหน่งรองประธานสภา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ที่ปรึกษานายก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และการจ่ายเงินค่าเบี้ยประชุมกรรมการหรือคณะ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อนุกรรมการสภา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เพื่อจ่ายเป็นเงินตอบแทนแก่เจ้าหน้าที่ท้องถิ่น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้าที่ปกติโดยลักษณะงานส่วนใหญ่ต้องปฏิบัติงานในที่ตั้งสำนักงานและได้ปฏิบัติงานนั้นนอกเวลาราชการใน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หรือโดยลักษณะงานส่วนใหญ่ต้องปฏิบัติงานนอกที่ตั้งสำนักงาน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และได้ปฏิบัติงานนั้นนอกเวลาราชการ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นอกที่ตั้งสำนักงานหรือโดยลักษณะงานปกติต้องปฏิบัติงานในลักษณะเป็นผลัดหรือกะ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เงินตอบแทนการปฏิบัติงานนอกเวลาราชการขององค์กร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Pr="00D65548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เพื่อจ่ายเป็นค่าเช่าบ้านให้แก่พนักงานเทศบาลผู้มีสิทธิเบิก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42,000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48,000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เป็นไปตามระเบียบกระทรวงมหาดไทยว่าด้วยค่าเช่าบ้าน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20,200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เพื่อจ่ายเป็นเงินช่วยเหลือการศึกษาบุตรให้แก่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ข้าราชการ/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พนักงาน/ลูกจ้างประจำ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ผู้ที่มีสิทธิได้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เป็นไปตามระเบียบกระทรวงมหาดไทยว่าด้วยเงินสวัสดิการ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เกี่ยวกับการศึกษาบุตรขององค์กรปกครองส่วนท้องถิ่น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47FB4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D47F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ระเบียบกระทรวงมหาดไทยว่าด้วยค่าใช้จ่ายในการจัดทำ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ประกันภัยทรัพย์สินขององค์กรปกครองส่วนท้องถิ่น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Pr="00D65548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ค่าเช่าเครื่องถ่ายเอกสาร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19,200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เพื่อจ่ายเป็นค่าเช่าเครื่องถ่ายเอกสาร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1317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โครงการการจัดทำวารสารเทศบาลตำบลตันหยง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เพื่อจ่ายเป็นค่าจ้างเหมาบริการโครงการการจัดทำวารสาร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ยุทธศาสาตร์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โครงการจัดทำปฏิทินเทศบาล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เพื่อจ่ายเป็นค่าจ้างเหมาบริการโครงการจัดทำปฏิทินเทศบาล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โครงการจ้างงานบุคคลภายนอกเพื่อปฏิบัติงานด้านธุรการ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เพื่อจ่ายเป็นค่าจ้างบริการโครงการจ้างงานบุคคลภายนอก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เพื่อปฏิบัติงานด้านธุรการ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โครงการจ้างบุคคลภายนอกปฏิบัติงานด้านงานการเจ้าหน้าที่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ด้านงานการเจ้าหน้าที่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โครงการจ้างบุคคลภายนอกปฏิบัติงานด้านทะเบียนพาณิชย์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ด้านทะเบียนพาณิชย์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โครงการจ้างบุคคลภายนอกปฏิบัติงานด้านทะเบียนราษฎร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ด้านทะเบียนราษฎร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60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โครงการจ้างบุคคลภายนอกเพื่อช่วยงานด้านประชาสัมพันธ์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และเผยแพร่การดำเนินงานของเทศบาล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เพื่อช่วยงานด้านประชาสัมพันธ์และเผยแพร่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ค่าใช้จ่ายในการประชุมราชการ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เพื่อจ่ายค่าใช้จ่ายในการจัดประชุมราชการขององค์กรปกครอง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รวมถึงการประชุมราชการทางไกลผ่านดาวเทียม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และการประชุมสภาท้องถิ่นหรือคณะกรรมการที่สภาท้องถิ่น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ตั้งขึ้น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สำหรับกรณีหน่วยงานอื่นหรือบุคคลภายนอก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เข้าดูงานหรือเยี่ยมชมองค์กรปกครองส่วนท้องถิ่น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หรือกรณีการตรวจเยี่ยมหรือตรวจราชการ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การแถลงข่าวขององค์กรปกครองส่วนท้องถิ่น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การมอบเงินหรือสิ่งของบริจาคให้องค์กรปกครองส่วนท้องถิ่น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Pr="00D65548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ค่าใช้จ่ายสำหรับจ้างนักเรียน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นักศึกษาปฏิบัติงานในช่วงปิดภาคเรียนและวันหยุด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เพื่อจ่ายเป็นค่าจ้างให้กับนักเรียน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นักศึกษาปฏิบัติงาน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ในช่วงปิดภาคเรียนและ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วันหยุด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เป็นไปตามหนังสือกระทรวงการคลัง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0406.4/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โครงการจัดกิจกรรมวันเทศบาล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เพื่อจ่ายเป็นค่าใช้จ่ายตามโครงการจัดกิจกรรมวันเทศบาล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ค่าอาหารว่างและค่าเครื่องดื่ม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โครงการเฉลิมพระเกียรติ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เพื่อจ่ายเป็นค่าใช้จ่ายตามโครงการเฉลิมพระเกียรติ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การดำเนินการจัดนิทรรศการ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ค่าวัสดุอุปกรณ์และค่าใช้จ่ายอื่นที่จำเป็น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โครงการดำเนินการเลือกตั้งนายกเทศมนตรี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และสมาชิกสภา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เพื่อจ่ายเป็นค่าใช้จ่ายตามโครงการดำเนินการเลือกตั้งนายก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เทศมนตรีและสมาชิกสภาเทศบาลตำบลตันหยง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ค่าตอบแทนคณะกรรมการ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การเลือกตั้งและค่าใช้จ่ายอื่นที่จำเป็นในการดำเนินโครงการ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โครงการเตรียมรับเสด็จพระบาทสมเด็จพระเจ้าอยู่หัว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สมเด็จพระราชินีและพระบรมวงศานุวงศ์ทุกพระองค์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เพื่อจ่ายเป็นค่าใช้จ่ายตามโครงการเตรียมรับเสด็จพระบาท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สมเด็จพระเจ้าอยู่หัว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สมเด็จพระราชินีและพระบรม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วงศานุวงศ์ทุกพระองค์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การดำเนินการจัดนิทรรศการ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โครงการฝึกอบรมและ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ทัศน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ศึกษาดูงานของคณะผู้บริหาร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เพื่อจ่ายเป็นค่าใช้จ่ายตามโครงการฝึกอบรมและ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ทัศน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ดูงานของคณะผู้บริหาร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ค่าใช้จ่ายในพิธีเปิดและปิด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การฝึกอบรม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โครงการส่งเสริมและพัฒนาประสิทธิภาพการปฏิบัติงานของบุคลากร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เพื่อจ่ายเป็นค่าใช้จ่ายตามโครงการส่งเสริมและพัฒนา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ประสิทธิภาพการปฏิบัติงานของบุคลากร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ในพิธีเปิดและปิดการฝึกอบรม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พระบรมฉายาลักษณ์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พระพุทธรูป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พานพุ่ม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กรวยดอกไม้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โทรโข่ง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ไมค์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ลอยพร้อมเครื่องส่งสัญญาณ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สวิตช์ไฟฟ้า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ถังน้ำ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แก้วน้ำ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ถ้วยชาม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ช้อนส้อม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กระติกน้ำร้อน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กระติกน้ำแข็ง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  </w:t>
            </w: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7FB4" w:rsidRPr="00D65548" w:rsidRDefault="00D47FB4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47FB4" w:rsidRDefault="00D65548" w:rsidP="00D47FB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เพื่อจ่ายเป็นค่าวัสดุโฆษณาและเผยแพร่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เลนส์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ซูม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กระเป๋าใส่กล้องถ่ายรูป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F277B0" w:rsidRDefault="00F277B0" w:rsidP="00D47FB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47FB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47FB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แบบเลเซอร์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584,900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412,000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F277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เพื่อจ่ายเป็นค่าไฟฟ้าสำหรับอาคารสำนักงานเทศบาล</w:t>
            </w:r>
            <w:r w:rsidR="00D47FB4" w:rsidRPr="00F277B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 xml:space="preserve"> </w:t>
            </w:r>
            <w:r w:rsidR="00D47FB4" w:rsidRPr="00F277B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ค่</w:t>
            </w:r>
            <w:r w:rsidR="00D47FB4" w:rsidRPr="00F277B0">
              <w:rPr>
                <w:rFonts w:ascii="TH SarabunPSK" w:eastAsia="Times New Roman" w:hAnsi="TH SarabunPSK" w:cs="TH SarabunPSK" w:hint="cs"/>
                <w:color w:val="000000"/>
                <w:spacing w:val="-20"/>
                <w:sz w:val="32"/>
                <w:szCs w:val="32"/>
                <w:cs/>
              </w:rPr>
              <w:t>า</w:t>
            </w:r>
            <w:r w:rsidRPr="00F277B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กระแสไฟฟ้าสาธารณะที่ใช้เกินสิทธิ</w:t>
            </w:r>
            <w:r w:rsidRPr="00F277B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</w:t>
            </w:r>
            <w:r w:rsidR="00D47FB4" w:rsidRPr="00F277B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ค่าไฟฟ้าหอกระจา</w:t>
            </w:r>
            <w:r w:rsidR="00D47FB4" w:rsidRPr="00F277B0">
              <w:rPr>
                <w:rFonts w:ascii="TH SarabunPSK" w:eastAsia="Times New Roman" w:hAnsi="TH SarabunPSK" w:cs="TH SarabunPSK" w:hint="cs"/>
                <w:color w:val="000000"/>
                <w:spacing w:val="-20"/>
                <w:sz w:val="32"/>
                <w:szCs w:val="32"/>
                <w:cs/>
              </w:rPr>
              <w:t>ย</w:t>
            </w:r>
            <w:r w:rsidRPr="00F277B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ข่าว</w:t>
            </w:r>
            <w:r w:rsidRPr="00F277B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 </w:t>
            </w:r>
            <w:r w:rsidRPr="00F277B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400,000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เพื่อจ่ายเป็นค่าน้ำประปาในสำนักงานเทศบาล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เพื่อจ่ายเป็นค่าบริการโทรศัพท์สำนักงาน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ค่าโทรศัพท์เคลื่อนที่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และค่าใช้จ่ายเพื่อให้ได้ใช้บริการดังกล่าว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และรวมถึงค่าใช้จ่าย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ที่เกิดขึ้นเกี่ยวกับการใช้บริการ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เพื่อจ่ายเป็นค่าไปรษณีย์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ค่าธนานัติ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ค่าดวงตรา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ไปรษณี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ค่าธรรมเนียมการโอนเงินในระบบบริหารการเงินการคลังภาครัฐ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แบบอิเล็กทรอนิกส์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(GFMIS)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ในกิจการขององค์กรปกครองส่วน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ค่าเช่าพื้นที่เว็บไซต์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และค่าธรรมเนียมที่เกี่ยวข้อง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12,900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เพื่อจ่ายเป็นค่าระบบ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CLOUD, HOSTING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199,200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199,200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33,600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เพื่อจ่ายเป็นค่าจัดซื้อเครื่องปรับอากาศ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แบบติดผนัง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บีทียู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เป็นไปตามบัญชีราคามาตรฐานครุภัณฑ์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ฉบับเดือนธันวาคม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แบบแยกส่วน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49,500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เพื่อจ่ายเป็นค่าจัดซื้อเครื่องปรับอากาศ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แบบแยกส่วน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แบบตั้งพื้น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หรือแบบแขวน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บีทียู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เป็นไปตามบัญชีราคามาตรฐานครุภัณฑ์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ฉบับเดือนธันวาคม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เครื่องปรับอากาศแบบแยกส่วน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27,200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เพื่อจ่ายเป็นค่าจัดซื้อเครื่องปรับอากาศ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แบบแยกส่วน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แบบตั้งพื้นหรือแบบแขวน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บีทียู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เป็นไปตามบัญชีราคามาตรฐานครุภัณฑ์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ฉบับเดือนธันวาคม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ตู้เหล็กเก็บเอกสาร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5,500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เพื่อจ่ายเป็นค่าจัดซื้อตู้เหล็กเก็บเอกสารบานเลื่อน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148 x 40.5 x 87.4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เซนติเมตร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ของหน่วยงานภาครัฐ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เพื่อใช้ในการเก็บเอกสารให้เป็นระเบียบเรียบร้อย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1989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9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ประมวลผล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จอแสดงภาพขนาดไม่น้อยกว่า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19  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8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เครื่องคอมพิวเตอร์โน้ตบุ๊ก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โน๊ตบุ๊ก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ประมวลผล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4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เครื่องสแกนเนอร์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เพื่อจ่ายเป็นค่าจัดซื้อเครื่องสแกนเนอร์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สำหรับงานเก็บ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เอกสารระดับศูนย์บริการ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เครื่องสำรองไฟฟ้า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11,400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เพื่อจ่ายเป็นค่าจัดซื้อเครื่องสำรองไฟฟ้า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KVA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032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เพื่อจ่ายเป็นเงินเดือนรวมถึงเงินเลื่อนขั้นเงินเดือนประจำปีให้แก่ข้าราชการ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103,320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ขององค์กรปกครองส่วนท้องถิ่นในพื้นที่จังหวัดชายแดน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เงินเพิ่มพิเศษสำหรับการสู้รบ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ส.ร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13,320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ผู้มีสิทธิ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เพื่อจ่ายเป็นเงินเพิ่มต่างๆของพนักงานจ้างทั่วไป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488,000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131,000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74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เพื่อจ่ายเป็นเงินตอบแทนแก่เจ้าหน้าที่ท้องถิ่น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้าที่ปกติโดยลักษณะงานส่วนใหญ่ต้องปฏิบัติงานในที่ตั้งสำนักงานและได้ปฏิบัติงานนั้นนอกเวลาราชการใน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หรือโดยลักษณะงานส่วนใหญ่ต้องปฏิบัติงานนอกที่ตั้งสำนักงาน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และได้ปฏิบัติงานนั้นนอกเวลาราชการ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นอกที่ตั้งสำนักงานหรือโดยลักษณะงานปกติต้องปฏิบัติงานในลักษณะเป็นผลัดหรือกะ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เงินตอบแทนการปฏิบัติงานนอกเวลาราชการขององค์กร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8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เพื่อจ่ายเป็นค่าเช่าบ้านให้แก่พนักงานเทศบาลผู้มีสิทธิเบิก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เป็นไปตามระเบียบกระทรวงมหาดไทยว่าด้วยค่าเช่าบ้าน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291,000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โครงการจ้างบุคคลภายนอกเพื่อช่วยงานจัดทำแผนและงบประมาณ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เพื่อช่วยงานจัดทำแผนและงบประมาณ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4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3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   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เพื่อจ่ายเป็นค่าวัสดุโฆษณาและเผยแพร่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เครื่องกรอเทป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 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แบบเลเซอร์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กองยุทธศาสตร์และงบประมาณ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 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007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007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เพื่อจ่ายเป็นเงินเดือนรวมถึงเงินเลื่อนขั้นเงินเดือนประจำปีให้แก่ข้าราชการ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142,080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เงินค่าตอบแทนนอกเหนือจากเงินเดือนให้แก่พนักงาน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เทศบาลที่ได้รับเงินประจำตำแหน่งตามกฎหมายว่าด้วย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เงินเดือนและเงินประจำตำแหน่งได้รับเงินค่าตอบแทน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เป็นรายเดือนเท่ากับอัตราเงินประจำตำแหน่งที่ได้รับอยู่เดิม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67,200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ขององค์กรปกครองส่วนท้องถิ่นในพื้นที่จังหวัดชายแดน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เงินเพิ่มพิเศษสำหรับการสู้รบ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ส.ร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14,880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103,200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ผู้มีสิทธิ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3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502,260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รวมถึงเงินเลื่อนขั้นเงินเดือน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ประจำปีให้แก่ลูกจ้างประจำ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5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67,580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เพื่อจ่ายเป็นเงินเพิ่มต่างๆของลูกจ้างประจำ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ขององค์กรปกครองส่วนท้องถิ่นในพื้นที่จังหวัดชายแดน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ภาคใต้จำนวน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เงินค่าตอบแทนนอกเหนือจากเงินเดือนให้ลูกจ้างประจำซึ่ง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ได้รับเงินเดือนยังไม่ถึงขั้นสูงของอันดับเมื่อได้รับการเลื่อนขั้น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เงินเดือนประจำปีและได้ปรับอัตราเงินเดือนแล้วให้ได้รับเงิน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ค่าตอบแทนเพิ่มตามหลักเกณฑ์และอัตราตามประกาศ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คณะกรรมการพนักงานเทศบาลจังหวัดนราธิวาสกำหนด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7,580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5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432,000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4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เพื่อจ่ายเป็นเงินเพิ่มต่างๆของพนักงานจ้างทั่วไป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48,000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147,800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0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บุคคลหรือคณะกรรมการที่ได้รับการแต่งตั้งให้ดำเนินการเกี่ยวกับการจัดซื้อจัดจ้างตามหลักเกณฑ์ที่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เป็นไปตามพระราชบัญญัติการจัดซื้อจัดจ้างและการบริหาร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พัสดุภาครัฐ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2850 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เพื่อจ่ายเป็นเงินตอบแทนแก่เจ้าหน้าที่ท้องถิ่น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้าที่ปกติโดยลักษณะงานส่วนใหญ่ต้องปฏิบัติงานในที่ตั้งสำนักงานและได้ปฏิบัติงานนั้นนอกเวลาราชการใน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หรือโดยลักษณะงานส่วนใหญ่ต้องปฏิบัติงานนอกที่ตั้งสำนักงาน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และได้ปฏิบัติงานนั้นนอกเวลาราชการ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นอกที่ตั้งสำนักงานหรือโดยลักษณะงานปกติต้องปฏิบัติงานในลักษณะเป็นผลัดหรือกะ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เงินตอบแทนการปฏิบัติงานนอกเวลาราชการขององค์กร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7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เพื่อจ่ายเป็นค่าเช่าบ้านให้แก่พนักงานเทศบาลผู้มีสิทธิเบิก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เป็นไปตามระเบียบกระทรวงมหาดไทยว่าด้วยค่าเช่าบ้าน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1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54,800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เพื่อจ่ายเป็นเงินช่วยเหลือการศึกษาบุตรให้แก่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ข้าราชการ/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พนักงาน/ลูกจ้างประจำ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ผู้ที่มีสิทธิได้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เป็นไปตามระเบียบกระทรวงมหาดไทยว่าด้วยเงินสวัสดิการ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เกี่ยวกับการศึกษาบุตรขององค์กรปกครองส่วนท้องถิ่น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7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ระเบียบกระทรวงมหาดไทยว่าด้วยค่าใช้จ่ายในการจัดทำ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ประกันภัยทรัพย์สินขององค์กรปกครองส่วนท้องถิ่น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0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ค่าเช่าเครื่องถ่ายเอกสาร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19,200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เพื่อจ่ายเป็นค่าเช่าเครื่องถ่ายเอกสาร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1317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28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โครงการจ้างงานบุคคลภายนอกเพื่อช่วยปฏิบัติงานด้านการเงิน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และบัญชี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เพื่อจ่ายเป็นค่าจ้างบริการโครงการจ้างงานบุคคลภายนอก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เพื่อช่วยปฏิบัติงานด้านการเงินและบัญชี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5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โครงการจ้างงานบุคคลภายนอกเพื่อปฏิบัติงานด้านฝ่ายพัฒนารายได้งานจัดเก็บรายได้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324,000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เพื่อจ่ายเป็นค่าจ้างเหมาบริการโครงการจ้างงานบุคคลภายนอก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เพื่อปฏิบัติงานด้านฝ่ายพัฒนารายได้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งานจัดเก็บรายได้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โครงการจ้างงานบุคคลภายนอกเพื่อปฏิบัติงานด้านพัสดุ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เพื่อจ่ายเป็นค่าจ้างบริการโครงการจ้างงานบุคคลภายนอก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เพื่อปฏิบัติงานด้านพัสดุ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8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โครงการจ้างบุคคลภายนอกสำรวจภาคสนามเพื่อปรับปรุงแผนที่ภาษี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และทะเบียนทรัพย์สิน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324,000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เพื่อจ่ายเป็นค่าจ้างเหมาบริการโครงการจ้างบุคคลภายนอก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สำรวจภาคสนามเพื่อปรับปรุงแผนที่ภาษีและทะเบียนทรัพย์สิน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โครงการชำระภาษีท้องถิ่นผ่านธนาคาร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เพื่อจ่ายเป็นค่าจ้างเหมาบริการโครงการชำระภาษีท้องถิ่น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ผ่านธนาคาร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 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โครงการติดตั้งป้ายประชาสัมพันธ์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เพื่อจ่ายเป็นค่าจ้างเหมาบริการโครงการติดตั้งป้ายประชาสัมพันธ์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0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โครงการปรับปรุงแผนที่ภาษีเข้าสู่ระบบ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L-TAX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เพื่อจ่ายเป็นค่าจ้างเหมาบริการโครงการปรับปรุงแผนที่ภาษี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เข้าสู่ระบบ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L-TAX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9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2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โครงการออกหน่วยเคลื่อนที่จัดเก็บภาษี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เพื่อจ่ายเป็นค่าใช้จ่ายตามโครงการออกหน่วยเคลื่อนที่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จัดเก็บภาษี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ค่าเดินทางไปจัดเก็บภาษีและค่าใช้จ่ายอื่น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แก้ไขเพิ่มเติมถึงปัจจุบัน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24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38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โทรโข่ง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ไมค์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ลอยพร้อมเครื่องส่งสัญญาณ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สวิตช์ไฟฟ้า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8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74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แบบเลเซอร์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71,500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71,500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1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ตู้เอกสาร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เพื่อจ่ายเป็นค่าจัดซื้อตู้เอกสารชนิด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ชั้นบนกระจก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ชั้นล่างทึบ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ของหน่วยงานภาครัฐ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เพื่อใช้ในการเก็บเอกสารให้เป็นระเบียบเรียบร้อย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1989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9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โต๊ะพร้อมเก้าอี้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เพื่อจ่ายเป็นค่าจัดซื้อโต๊ะพร้อมเก้าอี้วางเครื่องคอม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พิวเตอร์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 X120 X 75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มีชั้นวางคีย์บอร์ดสามารถเลื่อนเข้า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ออกได้โดยสะดวก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มีช่องร้อยสายไฟและสายสัญญาณต่าง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ใช้สะดวก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หนังสีดำ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แบบพนักพิงสูง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สามารถปรับเอนหลังได้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มีที่พักแขน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ขาล้อเลื่อนห้าแฉก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ของหน่วยงานภาครัฐ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เพื่อใช้ในการปฏิบัติงานของพนักงาน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1989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สำหรับงานประมวลผล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จอแสดงภาพขนาดไม่น้อยกว่า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19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Multifunction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(Ink Tank Printer)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เครื่องพิมพ์แบบฉีดหมึก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4,100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เพื่อจ่ายเป็นค่าจัดซื้อเครื่องพิมพ์แบบฉีดหมึกพร้อมติดตั้ง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ถังหมึกพิมพ์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 Tank Printer)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3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เครื่องสำรองไฟฟ้า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11,400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เพื่อจ่ายเป็นค่าจัดซื้อเครื่องสำรองไฟฟ้า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kVA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2566 - 2570)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งานควบคุมภายในและการตรวจสอบภายใน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9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เพื่อจ่ายเป็นเงินเดือนรวมถึงเงินเลื่อนขั้นเงินเดือนประจำปีให้แก่ข้าราชการ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หน่วยตรวจสอบภายใน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แผนงานการรักษาความสงบภายใน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งานเทศกิจ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098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190,920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190,920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6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148,140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เพื่อจ่ายเป็นเงินเดือนรวมถึงเงินเลื่อนขั้นเงินเดือนประจำปีให้แก่ข้าราชการ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42,780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12,780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908,000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888,000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ระเบียบกระทรวงมหาดไทยว่าด้วยค่าใช้จ่ายในการจัดทำ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ประกันภัยทรัพย์สินขององค์กรปกครองส่วนท้องถิ่น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โครงการจ้างบริษัทรักษาความปลอดภัยบริเวณสำนักงานเทศบาล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เพื่อจ่ายเป็นค่าจ้างเหมาบริการโครงการจ้างบริษัทรักษาความ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ปลอดภัยบริเวณสำนักงานเทศบาล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บริษัท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1317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โครงการจ้างบุคคลภายนอกเพื่อปฏิบัติงานเทศกิจ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324,000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เพื่อปฏิบัติงานเทศกิจ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6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6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อ่างล้างมือ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ทิน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เนอร์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ปูนซีเมนต์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072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072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392,700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เพื่อจ่ายเป็นค่าจ้างลูกจ้างประจำรวมถึงเงินเลื่อนขั้นเงินเดือน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ประจำปีให้แก่ลูกจ้างประจำ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เพื่อจ่ายเป็นเงินค่าตอบแทนพิเศษรายเดือนให้แก่เจ้าหน้าที่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ผู้ปฏิบัติงานขององค์กรปกครองส่วนท้องถิ่นในพื้นที่จังหวัด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2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462,000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เพื่อจ่ายเป็นเงินเพิ่มต่างๆของพนักงานจ้างทั่วไป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ปฏิบัติงานขององค์กรปกครองส่วนท้องถิ่นในพื้นที่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330,000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เงินเพิ่มค่าครองชีพชั่วคราว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132,000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671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เพื่อจ่ายเป็นค่าป่วยการชดเชยการงานหรือเวลาที่เสียไปให้แก่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อาสาสมัครป้องกันภัยฝ่ายพลเรือน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กรณีได้รับคำสั่งให้ปฏิบัติ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หน้าที่งานการป้องกันและบรรเทาสาธารณภัย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หรือการรักษา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ความสงบเรียบร้อยของประชาชนตามกฎหมาย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ให้แก่อาสาสมัครป้องกันภัยฝ่ายพลเรือนขององค์กรปกครอง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เพื่อจ่ายเป็นเงินตอบแทนแก่เจ้าหน้าที่ท้องถิ่น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้าที่ปกติโดยลักษณะงานส่วนใหญ่ต้องปฏิบัติงานในที่ตั้งสำนักงานและได้ปฏิบัติงานนั้นนอกเวลาราชการใน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หรือโดยลักษณะงานส่วนใหญ่ต้องปฏิบัติงานนอกที่ตั้งสำนักงาน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และได้ปฏิบัติงานนั้นนอกเวลาราชการ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นอกที่ตั้งสำนักงานหรือโดยลักษณะงานปกติต้องปฏิบัติงานในลักษณะเป็นผลัดหรือกะ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เงินตอบแทนการปฏิบัติงานนอกเวลาราชการขององค์กร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8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ระเบียบกระทรวงมหาดไทยว่าด้วยค่าใช้จ่ายในการจัดทำ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ประกันภัยทรัพย์สินขององค์กรปกครองส่วนท้องถิ่น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โครงการจ้างบุคคลภายนอกเพื่อปฏิบัติงานดับเพลิง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เพื่อปฏิบัติงานดับเพลิง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3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โครงการจัดฝึกทบทวนชุดปฏิบัติการจิตอาสาภัยพิบัติ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เพื่อจ่ายเป็นค่าใช้จ่ายตามโครงการจัดฝึกทบทวน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ชุดปฏิบัติการจิตอาสาภัยพิบัติ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โครงการช่วยเหลือประชาชนตามอำนาจหน้าที่ขององค์กรปกครอง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เพื่อเป็นค่าใช้จ่ายช่วยเหลือประชาชนตามอำนาจหน้าที่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กรณีเยียวยาหรือฟื้นฟู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หลังเกิดสาธารณภัย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ค่าซ่อมแซมที่อยู่อาศัย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ค่าจัดการศพผู้เสียชีวิต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ค่าช่วยเหลือด้านเกษตร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เพื่อช่วยเหลือประชาชนตามอำนาจหน้าที่ขององค์กร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0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โครงการฝึกซ้อมแผนป้องกันและบรรเทาสาธารณภัย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ให้แก่ส่วนราชการและเอกชน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เพื่อจ่ายเป็นค่าใช้จ่ายตามโครงการฝึกซ้อมแผนป้องกัน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และบรรเทาสาธารณภัยให้แก่ส่วนราชการและเอกชน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โครงการฝึกทบทวนพนักงานดับเพลิง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เพื่อจ่ายเป็นค่าใช้จ่ายตามโครงการฝึกทบทวนพนักงาน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ดับเพลิง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โครงการฝึกอบรมทบทวน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เพื่อจ่ายเป็นค่าใช้จ่ายตามโครงการฝึกอบรมทบทวน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276,000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1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โทรโข่ง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ไมค์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ลอยพร้อมเครื่องส่งสัญญาณ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สวิตช์ไฟฟ้า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8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8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เพื่อจ่ายเป็นค่าวัสดุโฆษณาและเผยแพร่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เลนส์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ซูม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กระเป๋าใส่กล้องถ่ายรูป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วัสดุเครื่องแต่งกาย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เพื่อจ่ายเป็นค่าวัสดุเครื่องแต่งกาย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ชุดปฏิบัติหน้าที่อาสาสมัครป้องกันภัยฝ่ายพลเรือน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ค่าวัสดุเครื่องแต่งกายของเจ้าหน้าที่ท้องถิ่น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2061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แบบเลเซอร์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วัสดุเครื่องดับเพลิง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เพื่อจ่ายเป็นค่าวัสดุเครื่องดับเพลิง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สายดับเพลิง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ถังดับเพลิง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0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เพื่อจ่ายเป็นค่าไฟฟ้าในอาคารสถานีดับเพลิง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เพื่อจ่ายเป็นค่าน้ำประปาในอาคารสถานีดับเพลิงหรือที่สาธารณะ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เพื่อจ่ายเป็นค่าบริการโทรศัพท์สำนักงาน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ค่าโทรศัพท์เคลื่อนที่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และค่าใช้จ่ายเพื่อให้ได้ใช้บริการดังกล่าว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และรวมถึงค่าใช้จ่าย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ที่เกิดขึ้นเกี่ยวกับการใช้บริการ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วัสดุจราจร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สัญญาณไฟกระพริบ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กรวยจราจร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แผ่นป้ายจราจร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สติ๊กเกอร์ติดรถหรือยานพาหนะ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แผนงานการศึกษา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950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040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040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F277B0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F27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63,720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ขององค์กรปกครองส่วนท้องถิ่นในพื้นที่จังหวัดชายแดน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เงินเพิ่มพิเศษสำหรับการสู้รบ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ส.ร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3,720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ผู้มีสิทธิ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545,800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117,800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เพื่อจ่ายเป็นเงินตอบแทนแก่เจ้าหน้าที่ท้องถิ่น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้าที่ปกติโดยลักษณะงานส่วนใหญ่ต้องปฏิบัติงานในที่ตั้งสำนักงานและได้ปฏิบัติงานนั้นนอกเวลาราชการใน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หรือโดยลักษณะงานส่วนใหญ่ต้องปฏิบัติงานนอกที่ตั้งสำนักงาน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และได้ปฏิบัติงานนั้นนอกเวลาราชการ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นอกที่ตั้งสำนักงานหรือโดยลักษณะงานปกติต้องปฏิบัติงานในลักษณะเป็นผลัดหรือกะ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เงินตอบแทนการปฏิบัติงานนอกเวลาราชการขององค์กร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เพื่อจ่ายเป็นค่าเช่าบ้านให้แก่พนักงานเทศบาลผู้มีสิทธิเบิก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เป็นไปตามระเบียบกระทรวงมหาดไทยว่าด้วยค่าเช่าบ้าน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F277B0" w:rsidRPr="00D65548" w:rsidRDefault="00F277B0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4,800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เพื่อจ่ายเป็นเงินช่วยเหลือการศึกษาบุตรให้แก่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ข้าราชการ/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พนักงาน/ลูกจ้างประจำ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ผู้ที่มีสิทธิได้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เป็นไปตามระเบียบกระทรวงมหาดไทยว่าด้วยเงินสวัสดิการ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เกี่ยวกับการศึกษาบุตรขององค์กรปกครองส่วนท้องถิ่น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372,000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โครงการจ้างเหมาบริการบุคคลภายนอกเพื่อส่งเสริมงาน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ด้านการศึกษา ศาสนา ประเพณี วัฒนธรรมและนันทนาการ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324,000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เพื่อจ่ายเป็นค่าจ้างบริการโครงการจ้างเหมาบริการบุคคล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เพื่อส่งเสริมงานด้านการศึกษา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ประเพณี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วัฒนธรรมและนันทนาการ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Pr="00D65548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โทรโข่ง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ไมค์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ลอยพร้อมเครื่องส่งสัญญาณ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สวิตช์ไฟฟ้า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ถังน้ำ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แก้วน้ำ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ถ้วยชาม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ช้อนส้อม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กระติกน้ำร้อน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กระติกน้ำแข็ง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เพื่อจ่ายเป็นค่าวัสดุโฆษณาและเผยแพร่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เลนส์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ซูม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กระเป๋าใส่กล้องถ่ายรูป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แบบเลเซอร์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37,700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37,700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ประมวลผล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จอแสดงภาพขนาดไม่น้อยกว่า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เครื่องสำรองไฟฟ้า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5,700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เพื่อจ่ายเป็นค่าจัดซื้อเครื่องสำรองไฟฟ้า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kVA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990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805,980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805,980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440,100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เพื่อจ่ายเป็นเงินเดือนรวมถึงเงินเลื่อนขั้นเงินเดือนประจำปีให้แก่ข้าราชการ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และครูผู้ช่วย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ๆของข้าราชการหรือพนักงาน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และครูผู้ช่วย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เป็นเงินค่าตอบแทนพิเศษรายเดือน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ให้แก่เจ้าหน้าที่ผู้ปฏิบัติงานขององค์กรปกครองส่วนท้องถิ่น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ในพื้นที่จังหวัดชายแดนภาคใต้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275,880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เพื่อจ่ายเป็นค่าตอบแทนพนักงานจ้างรวมถึงเงินปรับปรุง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ค่าตอบแทนประจำปีให้แก่พนักงานจ้างตามภารกิจ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เป็นเงินค่าตอบแทน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พิเศษรายเดือนให้แก่เจ้าหน้าที่ผู้ปฏิบัติงานขององค์กรปกครอง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ส่วนท้องถิ่นในพื้นที่จังหวัดชายแดนภาคใต้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010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557,730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Pr="00D65548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โครงการประชุมคณะกรรมการบริหารศูนย์พัฒนาเด็กเล็กเทศบาลตำบลตันหยง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เพื่อจ่ายเป็นค่าใช้จ่ายตามโครงการประชุมคณะกรรมการบริหาร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โครงการประชุมผู้ปกครองศูนย์พัฒนาเด็กเล็ก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เพื่อจ่ายเป็นค่าใช้จ่ายตามโครงการประชุมผู้ปกครอง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โครงการวันเด็กแห่งชาติ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เพื่อจ่ายเป็นค่าใช้จ่ายตามโครงการวันเด็กแห่งชาติ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ค่าของที่ระลึกหรือของสมนาคุณ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ผู้เข้าร่วมแสดงกิจกรรมบนเวที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Pr="00D65548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โครงการสนับสนุนค่าใช้จ่ายในการบริหารสถานศึกษา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417,730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2E1076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เพื่อจ่ายเป็นค่าใช้จ่ายตามโครงการสนับสนุนค่าใช้จ่าย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ในการบริหารสถานศึกษา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ค่าจัดซื้ออาหารกลางวันสำหรับศูนย์พัฒนาเด็กเล็ก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สังกัดเทศบาล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จำนวนนักเรียน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35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คนๆละ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บาท/คน/วัน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308,700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เงินอุดหนุนสำหรับสนับสนุนค่าใช้จ่ายในการจัดการศึกษา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</w:t>
            </w: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pacing w:val="-20"/>
                <w:sz w:val="32"/>
                <w:szCs w:val="32"/>
                <w:cs/>
              </w:rPr>
              <w:t xml:space="preserve">      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สำหรับศูนย์พัฒนาเด็กเล็ก(</w:t>
            </w:r>
            <w:proofErr w:type="spellStart"/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ศพด</w:t>
            </w:r>
            <w:proofErr w:type="spellEnd"/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.)</w:t>
            </w:r>
            <w:r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ค่าจัดการเรียนการสอน</w:t>
            </w: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pacing w:val="-20"/>
                <w:sz w:val="32"/>
                <w:szCs w:val="32"/>
                <w:cs/>
              </w:rPr>
              <w:t xml:space="preserve">     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(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รายหัว)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 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อายุ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2-5 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ปี</w:t>
            </w:r>
            <w:r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จำนวนนักเรียน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35 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คน</w:t>
            </w:r>
          </w:p>
          <w:p w:rsidR="00D65548" w:rsidRP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pacing w:val="-20"/>
                <w:sz w:val="32"/>
                <w:szCs w:val="32"/>
                <w:cs/>
              </w:rPr>
              <w:t xml:space="preserve">      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อัตราคนละ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1,836 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บาท/คน/ปี</w:t>
            </w:r>
            <w:r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  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ตั้งไว้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 64,260 </w:t>
            </w:r>
            <w:r w:rsidR="00D65548" w:rsidRPr="002E1076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บาท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เงินอุดหนุนสำหรับสนับสนุนค่าใช้จ่ายในการจัดการ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ศึกษาสำหรับศูนย์พัฒนาเด็กเล็ก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</w:t>
            </w:r>
            <w:proofErr w:type="spellEnd"/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3-5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35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44,765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ประกอบด้วย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3.1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ค่าหนังสือเรียน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อัตราคนละ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บาท/คน/ปี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 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7,000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3.2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ค่าอุปกรณ์การเรียน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อัตราคนละ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290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บาท/คน/ปี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 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10,150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3.3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อัตราคนละ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325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บาท/คน/ปี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 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11,375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3.4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ค่ากิจกรรมพัฒนาผู้เรียน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อัตราคนละ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464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บาท/คน/ปี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  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16,240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เป็นไปตามระเบียบกระทรวงมหาดไทยว่าด้วยรายได้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และการจ่ายเงินของสถานศึกษาสังกัด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</w:t>
            </w:r>
            <w:proofErr w:type="spellEnd"/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5537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="00D65548"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โครงการหนูน้อยเรียนรู้สู่โลกกว้าง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เพื่อจ่ายเป็นค่าใช้จ่ายตามโครงการหนูน้อยเรียนรู้สู่โลกกว้าง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ในการจัดซื้อจัดจ้าง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อาหารเสริม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สำหรับเด็กประถมวัยในศูนย์พัฒนา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เด็กอนุบาลและเด็กประถมศึกษาปีที่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1-6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ในอัตราคนละ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8.13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ประกอบด้วย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โรงเรียนอนุบาลระแงะ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813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1,718,519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โรงเรียนบ้านเขาพระ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310,729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โรงเรียนราชประชานุเคราะห์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นราธิวาส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478,044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ศูนย์พัฒนาเด็กเล็กสังกัดเทศบาล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73,983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ประกาศคณะกรรมการอาหารนมเพื่อเด็กและเยาวชน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หลักเกณฑ์และวิธีการดำเนินงานโครงการอาหารเสริม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5537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Pr="00D65548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เพื่อจ่ายเป็นค่าวัสดุการเกษตร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จอบหมุน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จานพรวน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มีดตัดต้นไม้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เพื่อจ่ายเป็นค่ากระแสไฟฟ้าของศูนย์พัฒนาเด็กเล็กเทศบาลตำบลตันหยง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โครงการเงินอุดหนุนสำหรับสนับสนุนอาหารกลางวัน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โรงเรียนบ้านเขาพระ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646,800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เพื่อจ่ายเป็นเงินอุดหนุนค่าอาหารกลางวัน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เด็กอนุบาล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และเด็กประถมศึกษาปีที่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1-6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บาท/คน/วัน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ตามหนังสือโรงเรียน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บ้านเขาพระ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ศธ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04218.12/69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Pr="00D65548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โครงการเงินอุดหนุนสำหรับสนับสนุนอาหารกลางวัน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โรงเรียนอนุบาลระแงะ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เพื่อจ่ายเป็นเงินอุดหนุนค่าอาหารกลางวัน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เด็กอนุบาล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และเด็กประถมศึกษาปีที่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1-6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813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บาท/คน/วัน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โรงเรียนอนุบาลระแงะ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ศธ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04218.11/172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งานศึกษาไม่กำหนดระดับ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81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โครงการทุนการศึกษาสำหรับเด็กนักเรียน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นักศึกษา และผู้ด้อยโอกาส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เพื่อจ่ายเป็นค่าใช้จ่ายตามโครงการทุนการศึกษาสำหรับ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เด็กนักเรียน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และผู้ด้อยโอกาส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เป็นค่าเล่าเรียน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ค่าหน่วยกิจ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และค่าใช้จ่ายอื่นที่จำเป็นที่เกี่ยวข้องกับการศึกษา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ตามที่สถาบันการศึกษากำหนด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เป็นไปตามระเบียบกระทรวงมหาดไทยว่าด้วยรายจ่าย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เกี่ยวกับทุนการศึกษาสำหรับนักเรียนและการให้ความ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ช่วยเหลือนักเรียนขององค์กรปกครองส่วนท้องถิ่น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Pr="00D65548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แผนงานสาธารณสุข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เพื่อจ่ายเป็นเงินเดือนรวมถึงเงินเลื่อนขั้นเงินเดือนประจำปีให้แก่ข้าราชการ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193,440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เงินค่าตอบแทนนอกเหนือจากเงินเดือนให้แก่พนักงาน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เทศบาลที่ได้รับเงินประจำตำแหน่งตามกฎหมายว่าด้วย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เงินเดือนและเงินประจำตำแหน่งได้รับเงินค่าตอบแทน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เป็นรายเดือนเท่ากับอัตราเงินประจำตำแหน่งที่ได้รับอยู่เดิม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67,200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เงินเพิ่มพิเศษสำหรับการสู้รบ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ส.ร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36,240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Pr="00D65548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103,200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ผู้มีสิทธิ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2567 - 2569)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296,000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เพื่อจ่ายเป็นค่าเช่าบ้านให้แก่พนักงานเทศบาลผู้มีสิทธิเบิก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เป็นไปตามระเบียบกระทรวงมหาดไทยว่าด้วยค่าเช่าบ้าน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246,000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ระเบียบกระทรวงมหาดไทยว่าด้วยค่าใช้จ่ายในการจัดทำ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ประกันภัยทรัพย์สินขององค์กรปกครองส่วนท้องถิ่น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Pr="00D65548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โครงการจ้างงานบุคคลภายนอกเพื่อดำเนินงานด้านพัสดุ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เพื่อจ่ายเป็นค่าจ้างบริการโครงการจ้างงานบุคคลภายนอก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เพื่อดำเนินงานด้านพัสดุ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โครงการจ้างบุคคลภายนอกปฏิบัติงานด้านจัดเก็บค่าธรรมเนียมและใบอนุญาต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ปฏิบัติงานด้านจัดเก็บค่าธรรมเนียมและใบอนุญาต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E1076" w:rsidRPr="00D65548" w:rsidRDefault="002E1076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9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โทรโข่ง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เพื่อจ่ายเป็นค่าวัสดุวิทยาศาสตร์หรือการแพทย์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สำลี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และผ้าพันแผล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ถุงมือ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ยาและเวชภัณฑ์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หน้ากากอนามัย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59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เพื่อจ่ายเป็นค่าวัสดุโฆษณาและเผยแพร่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เลนส์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ซูม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กระเป๋าใส่กล้องถ่ายรูป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924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2E1076" w:rsidRPr="00D65548" w:rsidRDefault="00D65548" w:rsidP="002E107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แบบเลเซอร์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49,500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49,500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เก้าอี้สำนักงานโครงเหล็กพนักพิงตาข่าย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17,500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  <w:cs/>
              </w:rPr>
              <w:t>เพื่อจ่ายเป็นค่าจัดซื้อเก้าอี้สำนักงานโครงเหล็กพนักพิง</w:t>
            </w:r>
            <w:r w:rsidR="002E1076"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</w:rPr>
              <w:t xml:space="preserve"> </w:t>
            </w:r>
            <w:r w:rsidR="002E1076"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  <w:cs/>
              </w:rPr>
              <w:t>ตาข่า</w:t>
            </w:r>
            <w:r w:rsidR="002E1076" w:rsidRPr="002E1076">
              <w:rPr>
                <w:rFonts w:ascii="TH SarabunPSK" w:eastAsia="Times New Roman" w:hAnsi="TH SarabunPSK" w:cs="TH SarabunPSK" w:hint="cs"/>
                <w:color w:val="000000"/>
                <w:spacing w:val="-18"/>
                <w:sz w:val="32"/>
                <w:szCs w:val="32"/>
                <w:cs/>
              </w:rPr>
              <w:t>ย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  <w:cs/>
              </w:rPr>
              <w:t>กว้าง</w:t>
            </w:r>
            <w:r w:rsidR="002E1076"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</w:rPr>
              <w:t> 55 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  <w:cs/>
              </w:rPr>
              <w:t>เซนติเมตร</w:t>
            </w:r>
            <w:r w:rsidR="002E1076"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</w:rPr>
              <w:t xml:space="preserve"> 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  <w:cs/>
              </w:rPr>
              <w:t>ลึก</w:t>
            </w:r>
            <w:r w:rsidR="002E1076"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</w:rPr>
              <w:t xml:space="preserve"> 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</w:rPr>
              <w:t>5</w:t>
            </w:r>
            <w:r w:rsidR="002E1076"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</w:rPr>
              <w:t>6 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  <w:cs/>
              </w:rPr>
              <w:t>เซนติเมตร</w:t>
            </w:r>
            <w:r w:rsidR="002E1076"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</w:rPr>
              <w:t xml:space="preserve"> 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  <w:cs/>
              </w:rPr>
              <w:t>สูง</w:t>
            </w:r>
            <w:r w:rsidR="002E1076"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</w:rPr>
              <w:t> 88-97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</w:rPr>
              <w:t> 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  <w:cs/>
              </w:rPr>
              <w:t>เซนติเมตรจำนวน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</w:rPr>
              <w:t> 7 </w:t>
            </w:r>
            <w:r w:rsidRPr="002E1076">
              <w:rPr>
                <w:rFonts w:ascii="TH SarabunPSK" w:eastAsia="Times New Roman" w:hAnsi="TH SarabunPSK" w:cs="TH SarabunPSK"/>
                <w:color w:val="000000"/>
                <w:spacing w:val="-18"/>
                <w:sz w:val="32"/>
                <w:szCs w:val="32"/>
                <w:cs/>
              </w:rPr>
              <w:t>ตัว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ของหน่วยงานภาครัฐ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1989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เครื่องคอมพิวเตอร์สำหรับงานประมวลผล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สำหรับงานประมวลผล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จอแสดงภาพขนาดไม่น้อยกว่า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19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13101E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ค่าป่วยการอาสาสมัครบริบาลท้องถิ่น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เพื่อเป็นค่าป่วยการชดเชย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การงานหรือเวลาที่เสียไป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เพื่อสนับสนุนการปฏิบัติหน้าที่ในการดูแลผู้สูงอายุที่มี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ภาวะพึ่งพิง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อาสาสมัครบริบาลท้องถิ่น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ที่มีภูมิลำเนา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อยู่ในองค์กรปกครองส่วนท้องถิ่นหรือที่ใกล้เคียง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ที่ได้รับ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คำสั่งช่วยสนับสนุนการปฏิบัติหน้าที่ในการดูแลผู้สูงอายุ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ที่มีภาวะพึ่งพิงจากผู้บริหารท้องถิ่น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เป็นไปตามระเบียบกระทรวงมหาดไทยว่าด้วยอาสาสมัคร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บริบาลท้องถิ่นขององค์กรปกครองส่วนท้องถิ่น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และการเบิก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2E1076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2E10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โครงการจ้างงานบุคคลภายนอกช่วยงานป้องกันควบคุมโรคติดต่อ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เพื่อจ่ายเป็นค่าจ้างบริการโครงการจ้างงานบุคคลภายนอกช่วยงานป้องกันโรคติดต่อ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โครงการจ้างงานบุคคลภายนอกช่วยงานสุขาภิบาลและงานอนามัย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เพื่อจ่ายเป็นค่าจ้างบริการโครงการจ้างงานบุคคลภายนอก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ช่วยงานสุขาภิบาลและงานอนามัยสิ่งแวดล้อม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6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โครงการจ้างบุคคลภายนอกช่วยงานส่งเสริมสุขภาพและ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งานสาธารณสุข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เพื่อจ่ายเป็นค่าจ้างบริการโครงการจ้างงานบุคคลภายนอก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ช่วยงานส่งเสริมสุขภาพและงานสาธารณสุข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81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โครงการสำรวจข้อมูลจำนวนสัตว์และขึ้นทะเบียนสัตว์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สัตว์ปลอดโรค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ตามพระปณิธาน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ศาสตราจารย์ ดร.สมเด็จพระเจ้าน้องนางเธอ เจ้าฟ้าจุฬา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 อัครราชกุมารี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เพื่อจ่ายเป็นค่าจ้างบริการโครงการสำรวจข้อมูลจำนวนสัตว์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และขึ้นทะเบียนสัตว์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ตามโครงการสัตว์ปลอดโรค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จากโรคพิษสุนัขบ้า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ตามพระปณิธาน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ศาสตราจารย์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ดร.สมเด็จพระเจ้าน้องนางเธอ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อัครราชกุมารี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โดยทำการสำรวจปีละ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2072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โครงการรณรงค์ป้องกันและควบคุมโรคไข้เลือดออก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เพื่อจ่ายเป็นค่าใช้จ่ายตามโครงการรณรงค์ป้องกัน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และควบคุมโรคไข้เลือดออก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ค่าใช้จ่ายในพิธีเปิด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และปิดการฝึกอบรม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โครงการสนับสนุนศูนย์คัดกรองและศูนย์ฟื้นฟูสภาพทางสังคม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555,500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เพื่อจ่ายเป็นค่าใช้จ่ายตามโครงการสนับสนุนศูนย์คัดกรอง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และศูนย์ฟื้นฟูสภาพทางสังคม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0810.6/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4279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 จากโรคพิษสุนัขบ้า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ตามพระปณิธานศาสตราจารย์ ดร. สมเด็จพระเจ้าน้องนางเธอ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 อัครราชกุมารี กรมพระศรีสวาง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เพื่อจ่ายเป็นค่าใช้จ่ายตามโครงการสัตว์ปลอดโรค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จากโรคพิษสุนัขบ้า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ตามพระปณิธานศาสตราจารย์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ดร.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สมเด็จ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พระเจ้าน้องนางเธอ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อัครราชกุมารี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ค่าวัสดุและค่าใช้จ่ายอื่นที่จำเป็นในการดำเนิน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โครงการควบคุมโรคหนอนพยาธิ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ชุมชนตลาดกลางผลไม้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13101E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เพื่อจ่ายเป็นเงินอุดหนุนโครงการควบคุมโรคหนอนพยาธิ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ชุมชนตลาดกลางผลไม้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ตามหนังสือที่ทำการผู้ใหญ่บ้าน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พิเศษ/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2072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2566 - 2570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 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โครงการควบคุมโรคหนอนพยาธิ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ชุมชนโรงเรียนเจริญศึกษา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เพื่อจ่ายเป็นเงินอุดหนุนโครงการควบคุมโรคหนอนพยาธิ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ชุมชนโรงเรียนเจริญศึกษา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ตามหนังสือที่ทำการผู้ใหญ่บ้าน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พิเศษ/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2072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2566 - 2570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โครงการควบคุมโรคหนอนพยาธิ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ชุมชนโรงเรียนดา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รุสส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ลาม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เพื่อจ่ายเป็นเงินอุดหนุนโครงการควบคุมโรคหนอนพยาธิ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ชุมชนโรงเรียนดารุ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สลาม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ตามหนังสือที่ทำการผู้ใหญ่บ้าน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พิเศษ/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2072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2566 - 2570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โครงการส่งเสริมปรับปรุงภาวะโภชนาการและสุขภาพเด็ก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ชุมชนโรง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ภาพยนต์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เพื่อจ่ายเป็นเงินอุดหนุนโครงการส่งเสริมปรับปรุงภาวะ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โภชนาการและสุขภาพเด็ก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ชุมชนโรง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ภาพยนต์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ตามหนังสือที่ทำการผู้ใหญ่บ้านหมู่ที่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พิเศษ/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2072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2566 - 2570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โครงการส่งเสริมปรับปรุงภาวะโภชนาการและสุขภาพเด็ก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ชุมชนโรงเรียนแหลมทองวิทยา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เพื่อจ่ายเป็นเงินอุดหนุนโครงการส่งเสริมปรับปรุงภาวะ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โภชนาการและสุขภาพเด็ก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ชุมชนโรงเรียนแหลมทองวิทยา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ตามหนังสือที่ทำการผู้ใหญ่บ้านหมู่ที่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พิเศษ/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2072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2566 - 2570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โครงการส่งเสริมปรับปรุงภาวะโภชนาการและสุขภาพเด็ก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ชุมชนวงเวียนลองกองตันหยง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เพื่อจ่ายเป็นเงินอุดหนุนโครงการส่งเสริมปรับปรุงภาวะ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โภชนาการและสุขภาพเด็ก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ชุมชนวงเวียนลองกองตันหยง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ตามหนังสือที่ทำการผู้ใหญ่บ้านหมู่ที่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พิเศษ/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2072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2566 - 2570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โครงการส่งเสริมปรับปรุงภาวะโภชนาการและสุขภาพเด็ก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ชุมชนสุขาภิบาล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เพื่อจ่ายเป็นเงินอุดหนุนโครงการส่งเสริมปรับปรุงภาวะ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โภชนาการและสุขภาพเด็ก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ชุมชนสุขาภิบาล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ตามหนังสือที่ทำการผู้ใหญ่บ้านหมู่ที่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พิเศษ/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2072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2566 - 2570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แผนงานสังคมสงเคราะห์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675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640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640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ให้แก่ข้าราชการหรือพนักงานส่วนท้องถิ่น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171,720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เงินค่าตอบแทนนอกเหนือจากเงินเดือนให้แก่พนักงาน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เทศบาลที่ได้รับเงินประจำตำแหน่งตามกฎหมายว่าด้วย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เงินเดือนและเงินประจำตำแหน่งได้รับเงินค่าตอบแทน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เป็นรายเดือนเท่ากับอัตราเงินประจำตำแหน่งที่ได้รับอยู่เดิม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67,200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เงินเพิ่มพิเศษสำหรับการสู้รบ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ส.ร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14,520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103,200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ผู้มีสิทธิ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341,000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เพื่อจ่ายเป็นเงินตอบแทนแก่เจ้าหน้าที่ท้องถิ่น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้าที่ปกติโดยลักษณะงานส่วนใหญ่ต้องปฏิบัติงานในที่ตั้งสำนักงานและได้ปฏิบัติงานนั้นนอกเวลาราชการใน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หรือโดยลักษณะงานส่วนใหญ่ต้องปฏิบัติงานนอกที่ตั้งสำนักงาน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และได้ปฏิบัติงานนั้นนอกเวลาราชการ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นอกที่ตั้งสำนักงานหรือโดยลักษณะงานปกติต้องปฏิบัติงานในลักษณะเป็นผลัดหรือกะ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เงินตอบแทนการปฏิบัติงานนอกเวลาราชการขององค์กร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เพื่อจ่ายเป็นค่าเช่าบ้านให้แก่พนักงานเทศบาลผู้มีสิทธิเบิก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เป็นไปตามระเบียบกระทรวงมหาดไทยว่าด้วยค่าเช่าบ้าน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254,000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ระเบียบกระทรวงมหาดไทยว่าด้วยค่าใช้จ่ายในการจัดทำ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ประกันภัยทรัพย์สินขององค์กรปกครองส่วนท้องถิ่น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โครงการจ้างบุคคลภายนอกเพื่อดำเนินงานด้านงานสังคมสงเคราะห์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เพื่อดำเนินงานด้านงานสังคมสงเคราะห์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เพื่อจ่ายเป็นค่าวัสดุการเกษตร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อุปกรณ์ในการขยายพันธ์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จอบหมุน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จานพรวน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เพื่อจ่ายเป็นค่าวัสดุโฆษณาและเผยแพร่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เลนส์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ซูม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กระเป๋าใส่กล้องถ่ายรูป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แบบเลเซอร์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48,800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48,800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ตู้เหล็กเก็บแฟ้ม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40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เพื่อจ่ายเป็นค่าจัดซื้อตู้เหล็กเก็บแฟ้ม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91.7 x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31 x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x176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เซนติเมตร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ของหน่วยงานภาครัฐ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เพื่อใช้ในการปฏิบัติงานของเจ้าหน้าที่และทดแทนพัสดุเก่า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ที่ชำรุด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1989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โต๊ะพร้อมเก้าอี้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เพื่อจ่ายเป็นค่าจัดซื้อโต๊ะพร้อมเก้าอี้วางเครื่องคอมพิวเตอร์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โต๊ะวางเครื่องคอมพิวเตอร์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ขนาด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60x120x75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ซม.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br/>
              <w:t>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มีชั้นวางคีย์บอร์ดสามารถเลื่อนเข้า-ออกได้โดยสะดวก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br/>
              <w:t>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มีช่องร้อยสายไฟและสายสัญญาณต่าง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ๆ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ใช้สะดวก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br/>
              <w:t>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มีช่องวาง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CPU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มีแผ่นบนโต๊ะและแผ่นข้างโต๊ะทำด้วยวัสดุอย่างดี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เก้าอี้หนังสีดำ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แบบพนักพิงสูง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สามารถปรับเอนหลังได้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สามารถปรับสูงต่ำได้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มีที่พักแขน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มีขาล้อเลื่อนห้าแฉก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ของหน่วยงานภาครัฐ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เพื่อใช้ในการปฏิบัติงานของเจ้าหน้าที่และทดแทน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พัสดุเก่าที่ชำรุด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1989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เพื่อจ่ายเป็นค่าจัดซื้อเครื่องคอมพิวเตอร์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สำหรับงานประมวลผล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br/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แบบที่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1  (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จอแสดงภาพขนาดไม่น้อยกว่า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 19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นิ้ว)</w:t>
            </w:r>
            <w:r w:rsid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 xml:space="preserve"> 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จำนวน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 1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เครื่องพิมพ์แบบฉีดหมึก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4,100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เพื่อจ่ายเป็นค่าจัดซื้อเครื่องพิมพ์แบบฉีดหมึก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พร้อมติดตั้ง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ถังหมึกพิมพ์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 Tank Printer)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เครื่องสำรองไฟฟ้า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5,700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เพื่อจ่ายเป็นค่าจัดซื้อเครื่องสำรองไฟฟ้า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kVA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เป็นไปตามเกณฑ์ราคากลางและคุณลักษณะพื้นฐานการจัดหา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อุปกรณ์และระบบคอมพิวเตอร์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โทรโข่ง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ไมค์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ลอยพร้อมเครื่องส่งสัญญาณ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สวิตช์ไฟฟ้า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3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เพื่อจ่ายเป็นค่าไฟฟ้าอาคารศูนย์พัฒนาเด็กเล็ก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วัดสังฆ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สิทธาราม)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เพื่อจ่ายเป็นค่าน้ำประปาอาคารศูนย์พัฒนาเด็กเล็ก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วัดสังฆ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สิทธาราม)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แผนงานเคหะและชุมชน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งานสวนสาธารณะ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848,500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839,000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786,000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1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โครงการจ้างบุคคลภายนอกปฏิบัติงานด้านงานสวนสาธารณะ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756,000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เพื่อจ่ายเป็นค่าจ้างบริการโครงการจ้างบุคคลภายนอกปฏิบัติ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งานด้านงานสวนสาธารณะจำนวน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2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48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1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4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58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เพื่อจ่ายเป็นค่าวัสดุเกษตร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จานพรวน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มีดตัดต้นไม้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วัสดุเพาะชำ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หัวกะโหลกดูดน้ำฯลฯ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9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วัสดุเครื่องแต่งกาย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เพื่อจ่ายเป็นค่าวัสดุเครื่องแต่งกาย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เสื้อสะท้อนแสง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เสื้อ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กางเกง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ถุงเท้า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รองเท้า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9,500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9,500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8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เครื่องตัดหญ้า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แบบข้อแข็ง)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เพื่อจ่ายเป็นค่าจัดซื้อเครื่องตัดหญ้า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แบบข้อแข็ง)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เป็นไปตามบัญชีราคามาตรฐานครุภัณฑ์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ฉบับเดือนธันวาคม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720,780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720,780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372,780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เพื่อจ่ายเป็นค่าจ้างลูกจ้างประจำรวมถึงเงินเลื่อนขั้นเงินเดือน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ประจำปีให้แก่ลูกจ้างประจำ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เพื่อจ่ายเป็นเงินค่าตอบแทนพิเศษรายเดือนให้แก่เจ้าหน้าที่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ผู้ปฏิบัติงานขององค์กรปกครองส่วนท้องถิ่นในพื้นที่จังหวัด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8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5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102,000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เพื่อจ่ายเป็นเงินเพิ่มต่างๆของพนักงานจ้างทั่วไป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24,000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เงินเพิ่มค่าตอบแทนสำหรับพนักงานจ้าง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ที่มีลักษณะเป็นการเสี่ยงภัยต่อสุขภาพ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8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เพื่อจ่ายเป็นเงินตอบแทนแก่เจ้าหน้าที่ท้องถิ่น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้าที่ปกติโดยลักษณะงานส่วนใหญ่ต้องปฏิบัติงานในที่ตั้งสำนักงานและได้ปฏิบัติงานนั้นนอกเวลาราชการใน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หรือโดยลักษณะงานส่วนใหญ่ต้องปฏิบัติงานนอกที่ตั้งสำนักงาน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และได้ปฏิบัติงานนั้นนอกเวลาราชการ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นอกที่ตั้งสำนักงานหรือโดยลักษณะงานปกติต้องปฏิบัติงานในลักษณะเป็นผลัดหรือกะ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เงินตอบแทนการปฏิบัติงานนอกเวลาราชการขององค์กร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8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ระเบียบกระทรวงมหาดไทยว่าด้วยค่าใช้จ่ายในการจัดทำ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ประกันภัยทรัพย์สินขององค์กรปกครองส่วนท้องถิ่น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โครงการจ้างงานบุคคลภายนอกเพื่อพัฒนางานรักษาความสะอาด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และเป็นระเบียบเรียบร้อยของบ้านเมือง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เพื่อจ่ายเป็นค่าจ้างบริการโครงการจ้างงานบุคคลภายนอก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เพื่อพัฒนางานรักษาความสะอาด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และเป็นระเบียบเรียบร้อย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ของบ้านเมือง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1317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โครงการธนาคารขยะ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เพื่อจ่ายเป็นค่าใช้จ่ายตามโครงการธนาคารขยะ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โครงการป้องกันและแก้ปัญหาการลักลอบทิ้งกากขยะอุตสาหกรรมในพื้นที่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เพื่อจ่ายเป็นค่าใช้จ่ายตามโครงการป้องกันและแก้ปัญหา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การลักลอบทิ้งกากขยะอุตสาหกรรมในพื้นที่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โครงการฝึกอบรมอาสาสมัครท้องถิ่นรักษ์โลก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(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อถล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เพื่อจ่ายเป็นค่าใช้จ่ายตามโครงการฝึกอบรมอาสา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สมัครท้องถิ่นรักษ์โลก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อถล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โครงการส่งเสริมการมีส่วนร่วมของชุมชนในการคัดแยกขยะที่ต้นทาง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เพื่อจ่ายเป็นค่าใช้จ่ายตามโครงส่งเสริมการมีส่วนร่วม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ของชุมชนในการคัดแยกขยะที่ต้นทาง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222,400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1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ไมค์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ลอยพร้อมเครื่องส่งสัญญาณ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สวิตช์ไฟฟ้า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ถังน้ำ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แก้วน้ำ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ถ้วยชาม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ช้อนส้อม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กระติกน้ำร้อน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กระติกน้ำแข็ง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8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3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0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103,400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1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เพื่อจ่ายเป็นค่าวัสดุวิทยาศาสตร์หรือการแพทย์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สำลี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ผ้าพันแผล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ถุงมือ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9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เพื่อจ่ายเป็นค่าวัสดุการเกษตร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จอบหมุน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จานพรวน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มีดตัดต้นไม้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9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เพื่อจ่ายเป็นค่าวัสดุโฆษณาและเผยแพร่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เลนส์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ซูม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กระเป๋าใส่กล้องถ่ายรูป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1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วัสดุเครื่องแต่งกาย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เพื่อจ่ายเป็นค่าวัสดุเครื่องแต่งกาย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เสื้อสะท้อนแสง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เครื่องแต่งกายสำหรับงานกวาดถนน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แผนงานสร้างความเข้มแข็งของชุมชน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135,000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0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โครงการขับเคลื่อนผู้นำสร้างพลังแผ่นดินเอาชนะยาเสพติดในชุมชน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เพื่อจ่ายเป็นค่าใช้จ่ายตามโครงการขับเคลื่อนผู้นำสร้างพลัง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แผ่นดินเอาชนะยาเสพติดในชุมชน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9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โครงการเตรียมพร้อมปฏิบัติตนเพื่อเข้าสู่วัยผู้สูงอายุอย่างมีสติ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เพื่อจ่ายเป็นค่าใช้จ่ายตามโครงการเตรียมความพร้อมปฏิบัติตน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เพื่อเข้าสู่วัยผู้สูงอายุอย่างมีสติ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โครงการฝึกอบรมอาชีพให้แก่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สตรี คนพิการ คนว่างงาน และประชาชนทั่วไป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เพื่อจ่ายเป็นค่าใช้จ่ายตามโครงการฝึกอบรมอาชีพให้แก่สตรี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คนพิการ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คนว่างงาน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และประชาชนทั่วไป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74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โครงการส่งเสริมสิทธิเสรีภาพและความเท่าเทียมกันของมนุษย์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เพื่อจ่ายเป็นค่าใช้จ่ายตามโครงการส่งเสริมสิทธิเสรีภาพและ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ความเท่าเทียมกันของมนุษย์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0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759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เพื่อจ่ายเป็นค่าไฟฟ้าอาคารศูนย์ฝึกอาชีพ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1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752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เพื่อจ่ายเป็นค่าน้ำประปาของอาคารศูนย์ฝึกอาชีพ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แผนงานการศาสนา วัฒนธรรม และนันทนาการ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399,480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345,480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1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345,480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4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315,480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747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เพื่อจ่ายเป็นเงินเดือนรวมถึงเงินเลื่อนขั้นเงินเดือนประจำปีให้แก่ข้าราชการ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หรือพนักงานส่วนท้องถิ่น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จำนวน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1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อัตรา</w:t>
            </w:r>
            <w:r w:rsidR="0013101E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 xml:space="preserve">  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จำนวน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12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6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เป็นค่าตอบแทนพิเศษรายเดือนให้แก่เจ้าหน้าที่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ผู้ปฏิบัติงานขององค์กรปกครองส่วนท้องถิ่นในพื้นที่จังหวัด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3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5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8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โครงการจัดกิจกรรมแข่งขันกีฬา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เพื่อจ่ายเป็นค่าใช้จ่ายตามโครงการจัดกิจกรรมแข่งขันกีฬา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ค่าชุดกีฬา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0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วัสดุกีฬา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ไม้ตีปิงปอง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เชือกกระโดด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ตะกร้อ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นกหวีด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ลูกทุ่มน้ำหนัก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5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วัสดุสนาม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เต็นท์นอน/เต็นท์สนามขนาดเล็ก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ถุงนอนสนาม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เข็มทิศ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เปลสนาม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ม้าหิน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หญ้าสนาม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หญ้าเทียม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เพื่อจ่ายเป็นค่าไฟฟ้าของศูนย์วิทยาศาสตร์การกีฬา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ฟิต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1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เพื่อจ่ายเป็นค่าน้ำประปาของศูนย์วิทยาศาสตร์การกีฬา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ฟิต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1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โครงการจัดกิจกรรม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รอมฎอน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เพื่อจ่ายเป็นค่าใช้จ่ายตามโครงการจัดกิจกรรม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รอมฎอน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ค่าใช้จ่ายในการประกอบพิธีทางศาสนา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2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โครงการจัดกิจกรรมวันสารทเดือนสิบ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13101E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เพื่อจ่ายเป็นค่าใช้จ่ายตามโครงการจัดกิจกรรมวันสารทเดือนสิบ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br/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เช่น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ค่าจ้างเหมา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ค่าใช้จ่ายในการประกอบพิธีทางศาสนา</w:t>
            </w:r>
            <w:r w:rsid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ค่าอาหาร</w:t>
            </w:r>
          </w:p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และเครื่องดื่ม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9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โครงการจัดกิจกรรมวัน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อาซู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รอสัมพันธ์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เพื่อจ่ายเป็นค่าใช้จ่ายตามโครงการจัดกิจกรรมวัน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อาซู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ค่าใช้จ่ายในการประกอบพิธีทางศาสนา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7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โครงการจัดงานประเพณีชักพระ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เพื่อจ่ายเป็นค่าใช้จ่ายตามโครงการจัดงานประเพณีชักพระ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ค่าใช้จ่ายในการประกอบพิธีทางศาสนา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17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4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โครงการเมาลิดสัมพันธ์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เพื่อจ่ายเป็นค่าใช้จ่ายตามโครงการเมาลิดสัมพันธ์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ค่าใช้จ่ายในการประกอบพิธีทางศาสนา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โครงการวัดประชารัฐสร้างสุขพัฒนาวัดตามแนวทางกิจกรรม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5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เพื่อจ่ายเป็นค่าใช้จ่ายตามโครงการวัดประชารัฐสร้างสุขพัฒนาวัด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ตามแนวทางกิจกรรม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โครงการส่งเสริมสร้างความกตัญญูกตเวทีต่อผู้สูงอายุ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เพื่อจ่ายเป็นค่าใช้จ่ายตามโครงการส่งเสริมความกตัญญูกตเวที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ต่อผู้สูงอายุ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ค่าพิธีทางศาสนา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โครงการสืบสานประเพณีวันเข้าพรรษา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เพื่อจ่ายเป็นค่าใช้จ่ายตามโครงการสืบสานประเพณีวันเข้า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พรรษา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ค่าพิธีทางศาสนา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5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โครงการสืบสานประเพณีวันลอยกระทง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เพื่อจ่ายเป็นค่าใช้จ่ายตามโครงการสืบสานประเพณี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วันลอยกระทง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ค่าถ้วยรางวัล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เงินหรือของรางวัล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ค่าตอบแทนกรรมการตัดสิน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3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โครงการอนุรักษ์และสืบสานประเพณีวันขึ้นปีใหม่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เพื่อจ่ายเป็นค่าใช้จ่ายตามโครงการอนุรักษ์และสืบสานประเพณี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วันขึ้นปีใหม่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ค่าใช้จ่ายในการจัดสถานที่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ค่าพิธีทางศาสนา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แผนงานอุตสาหกรรมและการโยธา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9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เพื่อจ่ายเป็นเงินเดือนรวมถึงเงินเลื่อนขั้นเงินเดือนประจำปีให้แก่ข้าราชการ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48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เงินค่าตอบแทนนอกเหนือจากเงินเดือนให้แก่พนักงาน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เทศบาลที่ได้รับเงินประจำตำแหน่งตามกฎหมายว่าด้วย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เงินเดือนและเงินประจำตำแหน่งได้รับเงินค่าตอบแทน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เป็นรายเดือนเท่ากับอัตราเงินประจำตำแหน่งที่ได้รับอยู่เดิม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67,200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เงินเพิ่มพิเศษสำหรับการสู้รบ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ส.ร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25,800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4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103,200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ผู้มีสิทธิ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5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252,120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เพื่อจ่ายเป็นค่าจ้างลูกจ้างประจำรวมถึงเงินเลื่อนขั้นเงินเดือน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ประจำปีให้แก่ลูกจ้างประจำ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8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37,580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เพื่อจ่ายเป็นเงินเพิ่มต่างๆของลูกจ้างประจำ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เงินค่าตอบแทนนอกเหนือจากเงินเดือนให้ลูกจ้าง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ประจำซึ่งได้รับเงินเดือนยังไม่ถึงขั้นสูงของอันดับ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เมื่อได้รับการเลื่อนขั้นเงินเดือนประจำปีและได้ปรับ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อัตราเงินเดือนแล้วให้ได้รับเงินค่าตอบแทนเพิ่มตาม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หลักเกณฑ์และอัตราตามประกาศคณะกรรมการพนักงาน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เทศบาลจังหวัดนราธิวาสกำหนด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7,580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293,800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12,800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7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12,800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เพื่อจ่ายเป็นเงินช่วยเหลือการศึกษาบุตรให้แก่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ข้าราชการ/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พนักงาน/ลูกจ้างประจำ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ผู้ที่มีสิทธิได้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เป็นไปตามระเบียบกระทรวงมหาดไทยว่าด้วยเงินสวัสดิการ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เกี่ยวกับการศึกษาบุตรขององค์กรปกครองส่วนท้องถิ่น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0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13101E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ค่าบริการกำจัดปลวก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</w:rPr>
              <w:br/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ส</w:t>
            </w:r>
            <w:r w:rsidR="0013101E">
              <w:rPr>
                <w:rFonts w:ascii="TH SarabunPSK" w:eastAsia="Times New Roman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>ั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มพันธ์</w:t>
            </w:r>
          </w:p>
          <w:p w:rsidR="0013101E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ที่ไม่มีลักษณะเป็นสิ่งก่อสร้าง</w:t>
            </w:r>
            <w:r w:rsid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</w:rPr>
              <w:t xml:space="preserve"> 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ค่าติดตั้งเครื่องรับส</w:t>
            </w:r>
            <w:r w:rsid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ัญญา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ต่างๆ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ฯลฯ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</w:rPr>
              <w:t> </w:t>
            </w:r>
          </w:p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ระเบียบกระทรวงมหาดไทยว่าด้วยค่าใช้จ่ายในการจัดทำ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ประกันภัยทรัพย์สินขององค์กรปกครองส่วนท้องถิ่น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9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โครงการจ้างบุคคลภายนอกเพื่อดำเนินงานด้านพัสดุ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เพื่อดำเนินงานด้านพัสดุ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1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7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6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138,000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28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7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7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4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1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เพื่อจ่ายเป็นค่าวัสดุโฆษณาและเผยแพร่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เลนส์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ซูม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กระเป๋าใส่กล้องถ่ายรูป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แบบเลเซอร์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061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810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810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3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711,720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เพื่อจ่ายเป็นเงินเดือนรวมถึงเงินเลื่อนขั้นเงินเดือนประจำปีให้แก่ข้าราชการ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8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62,520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ของข้าราชการหรือพนักงาน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เงินเพิ่มพิเศษสำหรับการสู้รบ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ส.ร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2,520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667,440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รวมถึงเงินเลื่อนขั้นเงินเดือน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ประจำปีให้แก่ลูกจ้างประจำ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38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ของลูกจ้างประจำ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69,240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ของลูกจ้างประจำ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ขององค์กรปกครองส่วนท้องถิ่นในพื้นที่จังหวัดชายแดน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60,000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เงินค่าตอบแทนนอกเหนือจากเงินเดือนให้ลูกจ้างประจำซึ่ง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ได้รับเงินเดือนยังไม่ถึงขั้นสูงของอันดับเมื่อได้รับการเลื่อนขั้น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เงินเดือนประจำปีและได้ปรับอัตราเงินเดือนแล้วให้ได้รับเงิน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ค่าตอบแทนเพิ่มตามหลักเกณฑ์และอัตราตามประกาศ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คณะกรรมการพนักงานเทศบาลจังหวัดนราธิวาสกำหนด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9,240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24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6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เพื่อจ่ายเป็นเงินเพิ่มต่างๆของพนักงานจ้างทั่วไป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แยกดังนี้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เงินค่าตอบแทนพิเศษรายเดือนให้แก่เจ้าหน้าที่ผู้ปฏิบัติงาน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ขององค์กรปกครองส่วนท้องถิ่นในพื้นที่จังหวัด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ชายแดนภาคใต้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60,000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24,000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2564 - 2566)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2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เพื่อจ่ายเป็นเงินตอบแทนแก่เจ้าหน้าที่ท้องถิ่น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ที่ปฏิบัติงาน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้าที่ปกติโดยลักษณะงานส่วนใหญ่ต้องปฏิบัติงานในที่ตั้งสำนักงานและได้ปฏิบัติงานนั้นนอกเวลาราชการใน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หรือโดยลักษณะงานส่วนใหญ่ต้องปฏิบัติงานนอกที่ตั้งสำนักงาน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และได้ปฏิบัติงานนั้นนอกเวลาราชการ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นอกที่ตั้งสำนักงานหรือโดยลักษณะงานปกติต้องปฏิบัติงานในลักษณะเป็นผลัดหรือกะ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เงินตอบแทนการปฏิบัติงานนอกเวลาราชการขององค์กร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ระเบียบกระทรวงมหาดไทยว่าด้วยค่าใช้จ่ายในการจัดทำ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ประกันภัยทรัพย์สินขององค์กรปกครองส่วนท้องถิ่น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2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โครงการจ้างงานบุคคลภายนอกปฏิบัติงานด้านงานสาธารณูปโภค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เพื่อจ่ายเป็นค่าจ้างบริการโครงการจ้างงานบุคคลภายนอก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ปฏิบัติงานด้านงานสาธารณูปโภค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5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โครงการจ้างงานบุคคลภายนอกเพื่อช่วยงานสารบรรณ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และงานธุรการ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เพื่อจ่ายเป็นค่าจ้างบริการโครงการจ้างงานบุคคลภายนอก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เพื่อช่วยงานสารบรรณ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และงานธุรการ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และนอกราชอาณาจักรให้แก่เจ้าหน้าที่ที่ได้รับอนุมัติให้ไปราชการ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เดินทางไปราชการของเจ้าหน้าที่ท้องถิ่น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เพื่อจ่ายเป็นค่าใช้จ่ายในการฝึกอบรมกรณีที่เทศบาลตำบล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ไม่ได้เป็นหน่วยงานจัดฝึกอบรมเอง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จำเป็นต้องส่งเจ้าหน้าที่ของเทศบาลตำบลตันหยง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ประชุมการฝึกอบรมกับหน่วยงานอื่น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3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423,000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โทรโข่ง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ไมค์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ลอยพร้อมเครื่องส่งสัญญาณ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สวิตช์ไฟฟ้า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7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76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น้ำมันหล่อลื่น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3101E" w:rsidRPr="00D65548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47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วัสดุเครื่องแต่งกาย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เพื่อจ่ายเป็นค่าวัสดุเครื่องแต่งกาย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เครื่องแบบ/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ปฎิบัติงาน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เสื้อ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กางเกง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เสื้อสะท้อนแสง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5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ถนนพระยาระแงะ ซอย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ชุมชนโรงเรียนเจริญศึกษา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13101E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13101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13101E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 xml:space="preserve"> </w:t>
            </w:r>
            <w:r w:rsid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ถนนพระยา</w:t>
            </w:r>
          </w:p>
          <w:p w:rsidR="0013101E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ร</w:t>
            </w:r>
            <w:r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ะ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แงะ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ซอย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2 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ชุมชนโรงเรียนเจริญศึกษา</w:t>
            </w:r>
            <w:r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ปริมาณงานถนน</w:t>
            </w:r>
          </w:p>
          <w:p w:rsidR="0013101E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ขนาดกว้าง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4.80-5.60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เมตร</w:t>
            </w:r>
            <w:r w:rsid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ยาว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136.00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เมตร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หนา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0.15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เมตร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</w:p>
          <w:p w:rsidR="0013101E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หรือปริมาณพื้นที่ไม่น้อยกว่า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707.20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ตารางเมตร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รายละเอียด</w:t>
            </w:r>
          </w:p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ตามแบบและประมาณการที่เทศบาลกำหนด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2496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และแก้ไขเพิ่มเติมถึงปัจจุบัน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51 (8)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2566 - 2570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9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สายทางถนนเทศบาล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ซอย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 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ชุมชนวงเวียนลองกองตันหยง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มัส</w:t>
            </w:r>
            <w:proofErr w:type="spellEnd"/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516,300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13101E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สายทาง</w:t>
            </w:r>
            <w:r w:rsid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ถน</w:t>
            </w:r>
            <w:r w:rsidR="0013101E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น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เทศบาล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17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ซอย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5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ชุมชนวงเวียนลองกองตันหยง</w:t>
            </w:r>
            <w:proofErr w:type="spellStart"/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มัส</w:t>
            </w:r>
            <w:proofErr w:type="spellEnd"/>
            <w:r w:rsid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 xml:space="preserve"> 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ปริมาณงาน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</w:p>
          <w:p w:rsidR="004D7F29" w:rsidRDefault="0013101E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ผิวจราจ</w:t>
            </w:r>
            <w:r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ร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กว้าง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5.00 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เมตร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ระยะทาง</w:t>
            </w:r>
            <w:r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130.00  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เมตร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หนา</w:t>
            </w:r>
            <w:r w:rsidR="004D7F29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0.15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เมตร</w:t>
            </w:r>
            <w:r w:rsidR="00D65548"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 </w:t>
            </w:r>
          </w:p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หรือพื้นที่ไม่น้อยกว่า</w:t>
            </w:r>
            <w:r w:rsidR="004D7F29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 xml:space="preserve"> 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650.00  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ตารางเมตร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t> 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รายละเอียดตามแบบ</w:t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</w:rPr>
              <w:br/>
            </w:r>
            <w:r w:rsidRPr="0013101E">
              <w:rPr>
                <w:rFonts w:ascii="TH SarabunPSK" w:eastAsia="Times New Roman" w:hAnsi="TH SarabunPSK" w:cs="TH SarabunPSK"/>
                <w:color w:val="000000"/>
                <w:spacing w:val="-16"/>
                <w:sz w:val="32"/>
                <w:szCs w:val="32"/>
                <w:cs/>
              </w:rPr>
              <w:t>และประมาณการที่เทศบาลกำหนด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2496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และแก้ไขเพิ่มเติมถึงปัจจุบัน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51 (8)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2566 - 2570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3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ค่าชดเชยสัญญาแบบปรับราคาได้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456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เพื่อจ่ายเป็นค่าชดเชยสัญญาแบบปรับราคาได้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K)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ค่าสาธารณูปโภคและสิ่งสาธารณูปการ)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1837 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2560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89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แผนงานการเกษตร</w:t>
            </w:r>
          </w:p>
        </w:tc>
      </w:tr>
      <w:tr w:rsidR="00D65548" w:rsidRPr="00D65548" w:rsidTr="00153B7B">
        <w:trPr>
          <w:trHeight w:val="55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85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2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โครงการส่งเสริมครัวเรือนเข้มแข็งตามปรัชญาเศรษฐกิจพอเพียง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เพื่อจ่ายเป็นค่าใช้จ่ายตามโครงการส่งเสริมครัวเรือนเข้มแข็ง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ตามปรัชญาเศรษฐกิจพอเพียง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 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52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55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8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978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13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โครงการเด็กไทยใจรักษ์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อนุรักษ์สิ่งแวดล้อม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เพื่อจ่ายเป็นค่าใช้จ่ายตามโครงการเด็กไทยใจรักษ์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อนุรักษ์สิ่งแวดล้อม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8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โครงการศูนย์สาธิตและอนุรักษ์พืชสวนสมุนไพรชุมชน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เพื่อจ่ายเป็นค่าใช้จ่ายตามโครงการศูนย์สาธิตและ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อนุรักษ์พืชสวนสมุนไพรชุมชน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9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กิจกรรมรวบรวมพืชสมุนไพรและภูมิปัญญา)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เพื่อจ่ายเป็นค่าใช้จ่ายตามโครงการอนุรักษ์พันธุกรรมพืชอันเนื่อง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มาจากพระราชดำริ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กิจกรรมรวบรวมพืชสมุนไพรและภูมิปัญญา)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และค่าใช้จ่ายอื่นที่จำเป็นในการดำเนินโครงการ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กองสวัสดิการสังคม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ในการฝึกอบรมและการเข้ารับการฝึกอบรมของเจ้าหน้าที่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2/2566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Pr="00D65548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360"/>
        </w:trPr>
        <w:tc>
          <w:tcPr>
            <w:tcW w:w="9959" w:type="dxa"/>
            <w:gridSpan w:val="17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แผนงานการพาณิชย์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4" w:type="dxa"/>
            <w:gridSpan w:val="10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งานโรงฆ่าสัตว์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109,000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68" w:type="dxa"/>
            <w:gridSpan w:val="9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109,000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ค่าตอบแทนให้แก่พนักงานตรวจโรคสัตว์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เพื่อจ่ายเป็นค่าตอบแทนให้แก่พนักงานตรวจโรคสัตว์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เป็นไปตามพระราชบัญญัติควบคุมการฆ่าสัตว์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เพื่อการจำหน่ายเนื้อสัตว์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ตามประกาศคณะกรรมการพนักงานเทศบาล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เงี่อน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ไขเกี่ยวกับการบริหารงาน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บุคค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ของเทศบาล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ตามหนังสือกระทรวงเกษตรและสหกรณ์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กษ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0615/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2495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ตามหนังสือจังหวัดนราธิวาส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นธ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0008/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193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60" w:type="dxa"/>
            <w:gridSpan w:val="7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811" w:type="dxa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เพื่อจ่ายเป็นค่าถ่ายเอกสาร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ค่าจ้างเหมาที่มีลักษณะการจ้างทำเพื่อให้ได้มาซึ่งป้ายประชา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สัมพันธ์ที่ไม่มีลักษณะเป็นสิ่งก่อสร้าง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ตามจำแนกงบประมาณรายจ่ายขององค์กรปกครองส่วนท้องถิ่น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7302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7F29" w:rsidRPr="00D65548" w:rsidRDefault="004D7F29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13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74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เพื่อให้สามารถ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ใช้งานได้ตามปกติ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159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2948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ไมค์</w:t>
            </w:r>
            <w:proofErr w:type="spellEnd"/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ลอยพร้อมเครื่องส่งสัญญาณ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สวิตช์ไฟฟ้า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542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00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ถังน้ำ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ถาด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แก้วน้ำ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จานรอง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ถ้วยชาม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ช้อนส้อม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กระติกน้ำร้อน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กระติกน้ำแข็ง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581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7509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21,000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เพื่อจ่ายเป็นค่าไฟฟ้าโรงฆ่าสัตว์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65548" w:rsidRPr="00D65548" w:rsidTr="00153B7B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82" w:type="dxa"/>
            <w:gridSpan w:val="8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D65548" w:rsidRPr="00D65548" w:rsidTr="00153B7B">
        <w:trPr>
          <w:trHeight w:val="330"/>
        </w:trPr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8" w:type="dxa"/>
            <w:gridSpan w:val="6"/>
            <w:shd w:val="clear" w:color="auto" w:fill="auto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เพื่อจ่ายเป็นค่าน้ำประปาของโรงฆ่าสัตว์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กองสาธารณสุขและสิ่งแวดล้อม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</w:p>
        </w:tc>
        <w:tc>
          <w:tcPr>
            <w:tcW w:w="811" w:type="dxa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0" w:type="dxa"/>
            <w:gridSpan w:val="2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8" w:type="dxa"/>
            <w:gridSpan w:val="3"/>
            <w:shd w:val="clear" w:color="000000" w:fill="FFFFFF"/>
            <w:vAlign w:val="center"/>
            <w:hideMark/>
          </w:tcPr>
          <w:p w:rsidR="00D65548" w:rsidRPr="00D65548" w:rsidRDefault="00D65548" w:rsidP="00D6554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55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bookmarkEnd w:id="0"/>
    </w:tbl>
    <w:p w:rsidR="003750B4" w:rsidRPr="00D65548" w:rsidRDefault="003750B4" w:rsidP="00D65548">
      <w:pPr>
        <w:rPr>
          <w:rFonts w:ascii="TH SarabunPSK" w:hAnsi="TH SarabunPSK" w:cs="TH SarabunPSK"/>
          <w:sz w:val="32"/>
          <w:szCs w:val="32"/>
        </w:rPr>
      </w:pPr>
    </w:p>
    <w:sectPr w:rsidR="003750B4" w:rsidRPr="00D655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D1E197B-E4AD-4A4E-950A-A448DE41377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616B7EC6-03C3-4E64-BB4B-645227CF23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BB715CAF-FD31-470D-9588-BF8489676E19}"/>
    <w:embedBold r:id="rId4" w:fontKey="{C2878A26-233D-4D69-B456-BFD4F7657E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F04359-A385-410B-8AB3-68CAB56DEA2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4D39C31B-9C39-4EBB-8D87-08F9CF513C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109"/>
    <w:rsid w:val="0013101E"/>
    <w:rsid w:val="00153B7B"/>
    <w:rsid w:val="002703EF"/>
    <w:rsid w:val="002E1076"/>
    <w:rsid w:val="002F0672"/>
    <w:rsid w:val="003750B4"/>
    <w:rsid w:val="004D7F29"/>
    <w:rsid w:val="005D14F1"/>
    <w:rsid w:val="006F68F5"/>
    <w:rsid w:val="00862541"/>
    <w:rsid w:val="00CC4526"/>
    <w:rsid w:val="00D47FB4"/>
    <w:rsid w:val="00D52405"/>
    <w:rsid w:val="00D65548"/>
    <w:rsid w:val="00DD6109"/>
    <w:rsid w:val="00F2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119</Pages>
  <Words>28452</Words>
  <Characters>162180</Characters>
  <Application>Microsoft Office Word</Application>
  <DocSecurity>0</DocSecurity>
  <Lines>1351</Lines>
  <Paragraphs>380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NPC</dc:creator>
  <cp:lastModifiedBy>NPC</cp:lastModifiedBy>
  <cp:revision>5</cp:revision>
  <cp:lastPrinted>2023-10-03T04:12:00Z</cp:lastPrinted>
  <dcterms:created xsi:type="dcterms:W3CDTF">2023-10-03T03:32:00Z</dcterms:created>
  <dcterms:modified xsi:type="dcterms:W3CDTF">2023-10-03T08:22:00Z</dcterms:modified>
</cp:coreProperties>
</file>